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21A8" w:rsidRPr="006221A8" w:rsidRDefault="006221A8" w:rsidP="006221A8">
      <w:pPr>
        <w:ind w:firstLine="709"/>
        <w:jc w:val="center"/>
        <w:rPr>
          <w:rFonts w:ascii="Times New Roman" w:hAnsi="Times New Roman" w:cs="Times New Roman"/>
          <w:bCs/>
          <w:i/>
          <w:sz w:val="28"/>
          <w:szCs w:val="28"/>
          <w:lang w:val="kk-KZ"/>
        </w:rPr>
      </w:pPr>
      <w:bookmarkStart w:id="0" w:name="_GoBack"/>
      <w:r w:rsidRPr="006221A8">
        <w:rPr>
          <w:rFonts w:ascii="Times New Roman" w:hAnsi="Times New Roman" w:cs="Times New Roman"/>
          <w:bCs/>
          <w:i/>
          <w:sz w:val="28"/>
          <w:szCs w:val="28"/>
          <w:lang w:val="kk-KZ"/>
        </w:rPr>
        <w:t>Экологиялық жағдай</w:t>
      </w:r>
    </w:p>
    <w:p w:rsidR="006221A8" w:rsidRPr="006221A8" w:rsidRDefault="006221A8" w:rsidP="006221A8">
      <w:pPr>
        <w:ind w:firstLine="709"/>
        <w:jc w:val="center"/>
        <w:rPr>
          <w:rFonts w:ascii="Times New Roman" w:hAnsi="Times New Roman" w:cs="Times New Roman"/>
          <w:bCs/>
          <w:i/>
          <w:sz w:val="28"/>
          <w:szCs w:val="28"/>
          <w:lang w:val="kk-KZ"/>
        </w:rPr>
      </w:pP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sz w:val="28"/>
          <w:szCs w:val="28"/>
          <w:lang w:val="kk-KZ"/>
        </w:rPr>
        <w:t>Зерттеулердің негізгі бағыттары – қоршаған ортаға жағымсыз антропогендік әсердің байқалуы – әуе бассейні, топырақ, жер асты сулары, өсімдіктер. Радиоактивті ластануды зерттеу жеке бөлімге бөлінген.Атмосфералық ауаның ластануы. Қаланың ауа бассейінінің ластану дәрежесінің бағалаулық көрсеткіштері болып ластанудың нақты деңгейлерінің атмосферадағы ластау заттарының жіберілетін концентрациялардың санитарлық-гигиеналық нормативтерімен ара қатынастары табылады.</w:t>
      </w: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sz w:val="28"/>
          <w:szCs w:val="28"/>
          <w:lang w:val="kk-KZ"/>
        </w:rPr>
        <w:t>Шекті жіберілетін концентрациялар (ШЖК) атмосфераға лас қалдықтарды шығарудың нормасын уақыт бойынша, құрамы, сапасы бойынша шектелуін, қоршаған ортаға және адамға әртүрлі заттардың негативті әсерін анықтайды. Ықтималдық дәрежесі бойынша ауада лас заттар концентрациясының өсуімен байланысты, заттар қауіптіліктің төрт класына бөлінеді:өте қауіпті (1), жоғары қауіпті (2), қауіпті (3), аз қауіпті(4).Улы заттардың негативті әсерінің пайда болу және даму ықтималдығы әртүрлі жағдайда ШЖК–ның ұлғаюы үлкен болған сайын, зат соғұрлым қауіпті болады, сондықтан атмосфераның ластануын бағалау мақсаты үшін әр заттың ШЖК ұлғаю дәрежесінің қатысты көрсеткіштерді үшінші қауіптілік класына келтіріледі. ШЖК ұлғаюуының еселігін үшінші класқа келтіру коэффициенттері:бірінші класс үшін – 3,5; екінші класс үшін – 1,6; үшінші класс үшін – 1,0.</w:t>
      </w: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b/>
          <w:i/>
          <w:sz w:val="28"/>
          <w:szCs w:val="28"/>
          <w:lang w:val="kk-KZ"/>
        </w:rPr>
        <w:t>Атмосфера ластануының жиынтық деңгейі</w:t>
      </w:r>
      <w:r w:rsidRPr="006221A8">
        <w:rPr>
          <w:rFonts w:ascii="Times New Roman" w:hAnsi="Times New Roman" w:cs="Times New Roman"/>
          <w:sz w:val="28"/>
          <w:szCs w:val="28"/>
          <w:lang w:val="kk-KZ"/>
        </w:rPr>
        <w:t xml:space="preserve"> берілген нүктедеқауіптіліктің әр түрлі класстарының бірнеше заттарының </w:t>
      </w:r>
      <w:r w:rsidRPr="006221A8">
        <w:rPr>
          <w:rFonts w:ascii="Times New Roman" w:hAnsi="Times New Roman" w:cs="Times New Roman"/>
          <w:position w:val="-2"/>
          <w:sz w:val="28"/>
          <w:szCs w:val="28"/>
          <w:lang w:val="kk-KZ"/>
        </w:rPr>
        <w:t>(</w:t>
      </w:r>
      <w:r w:rsidRPr="006221A8">
        <w:rPr>
          <w:rFonts w:ascii="Times New Roman" w:eastAsia="Batang" w:hAnsi="Times New Roman" w:cs="Times New Roman"/>
          <w:i/>
          <w:position w:val="-2"/>
          <w:sz w:val="28"/>
          <w:szCs w:val="28"/>
          <w:lang w:val="kk-KZ" w:eastAsia="ko-KR"/>
        </w:rPr>
        <w:t>Z</w:t>
      </w:r>
      <w:r w:rsidRPr="006221A8">
        <w:rPr>
          <w:rFonts w:ascii="Times New Roman" w:eastAsia="Batang" w:hAnsi="Times New Roman" w:cs="Times New Roman"/>
          <w:i/>
          <w:position w:val="-2"/>
          <w:sz w:val="28"/>
          <w:szCs w:val="28"/>
          <w:vertAlign w:val="subscript"/>
          <w:lang w:val="kk-KZ" w:eastAsia="ko-KR"/>
        </w:rPr>
        <w:t>A</w:t>
      </w:r>
      <w:r w:rsidRPr="006221A8">
        <w:rPr>
          <w:rFonts w:ascii="Times New Roman" w:eastAsia="Batang" w:hAnsi="Times New Roman" w:cs="Times New Roman"/>
          <w:position w:val="-2"/>
          <w:sz w:val="28"/>
          <w:szCs w:val="28"/>
          <w:lang w:val="kk-KZ" w:eastAsia="ko-KR"/>
        </w:rPr>
        <w:t xml:space="preserve">) </w:t>
      </w:r>
      <w:r w:rsidRPr="006221A8">
        <w:rPr>
          <w:rFonts w:ascii="Times New Roman" w:hAnsi="Times New Roman" w:cs="Times New Roman"/>
          <w:sz w:val="28"/>
          <w:szCs w:val="28"/>
          <w:lang w:val="kk-KZ"/>
        </w:rPr>
        <w:t>бір уақытта «Атмосфералық ауада ластаушы заттардың санитарлық-гигиеналық нормативтері мен оларды пайдалану ережелері</w:t>
      </w:r>
      <w:r w:rsidRPr="006221A8">
        <w:rPr>
          <w:rFonts w:ascii="Times New Roman" w:hAnsi="Times New Roman" w:cs="Times New Roman"/>
          <w:position w:val="-2"/>
          <w:sz w:val="28"/>
          <w:szCs w:val="28"/>
          <w:lang w:val="kk-KZ"/>
        </w:rPr>
        <w:t>. - М., 1988</w:t>
      </w:r>
      <w:r w:rsidRPr="006221A8">
        <w:rPr>
          <w:rFonts w:ascii="Times New Roman" w:hAnsi="Times New Roman" w:cs="Times New Roman"/>
          <w:sz w:val="28"/>
          <w:szCs w:val="28"/>
          <w:lang w:val="kk-KZ"/>
        </w:rPr>
        <w:t>» сәйкес индекспен анықталады:</w:t>
      </w:r>
    </w:p>
    <w:p w:rsidR="006221A8" w:rsidRPr="006221A8" w:rsidRDefault="006221A8" w:rsidP="006221A8">
      <w:pPr>
        <w:pStyle w:val="a3"/>
        <w:spacing w:after="0" w:line="240" w:lineRule="auto"/>
        <w:ind w:firstLine="709"/>
        <w:jc w:val="center"/>
        <w:rPr>
          <w:rFonts w:ascii="Times New Roman" w:eastAsia="Batang" w:hAnsi="Times New Roman"/>
          <w:position w:val="-2"/>
          <w:sz w:val="28"/>
          <w:szCs w:val="28"/>
          <w:lang w:val="kk-KZ" w:eastAsia="ko-KR"/>
        </w:rPr>
      </w:pPr>
    </w:p>
    <w:p w:rsidR="006221A8" w:rsidRPr="006221A8" w:rsidRDefault="006221A8" w:rsidP="006221A8">
      <w:pPr>
        <w:pStyle w:val="a3"/>
        <w:spacing w:after="0" w:line="240" w:lineRule="auto"/>
        <w:ind w:firstLine="709"/>
        <w:jc w:val="right"/>
        <w:rPr>
          <w:rFonts w:ascii="Times New Roman" w:eastAsia="Batang" w:hAnsi="Times New Roman"/>
          <w:position w:val="-2"/>
          <w:sz w:val="28"/>
          <w:szCs w:val="28"/>
          <w:lang w:val="kk-KZ" w:eastAsia="ko-KR"/>
        </w:rPr>
      </w:pPr>
      <w:r w:rsidRPr="006221A8">
        <w:rPr>
          <w:rFonts w:ascii="Times New Roman" w:eastAsia="Batang" w:hAnsi="Times New Roman"/>
          <w:i/>
          <w:position w:val="-2"/>
          <w:sz w:val="28"/>
          <w:szCs w:val="28"/>
          <w:lang w:val="kk-KZ" w:eastAsia="ko-KR"/>
        </w:rPr>
        <w:t>Z</w:t>
      </w:r>
      <w:r w:rsidRPr="006221A8">
        <w:rPr>
          <w:rFonts w:ascii="Times New Roman" w:eastAsia="Batang" w:hAnsi="Times New Roman"/>
          <w:i/>
          <w:position w:val="-2"/>
          <w:sz w:val="28"/>
          <w:szCs w:val="28"/>
          <w:vertAlign w:val="subscript"/>
          <w:lang w:val="kk-KZ" w:eastAsia="ko-KR"/>
        </w:rPr>
        <w:t xml:space="preserve">A </w:t>
      </w:r>
      <w:r w:rsidRPr="006221A8">
        <w:rPr>
          <w:rFonts w:ascii="Times New Roman" w:eastAsia="Batang" w:hAnsi="Times New Roman"/>
          <w:i/>
          <w:position w:val="-2"/>
          <w:sz w:val="28"/>
          <w:szCs w:val="28"/>
          <w:lang w:val="kk-KZ" w:eastAsia="ko-KR"/>
        </w:rPr>
        <w:t xml:space="preserve">= </w:t>
      </w:r>
      <w:r w:rsidRPr="006221A8">
        <w:rPr>
          <w:rFonts w:ascii="Times New Roman" w:hAnsi="Times New Roman"/>
          <w:i/>
          <w:position w:val="-2"/>
          <w:sz w:val="28"/>
          <w:szCs w:val="28"/>
        </w:rPr>
        <w:sym w:font="Symbol" w:char="F0D6"/>
      </w:r>
      <w:r w:rsidRPr="006221A8">
        <w:rPr>
          <w:rFonts w:ascii="Times New Roman" w:eastAsia="Batang" w:hAnsi="Times New Roman"/>
          <w:i/>
          <w:position w:val="-2"/>
          <w:sz w:val="28"/>
          <w:szCs w:val="28"/>
          <w:lang w:val="en-US" w:eastAsia="ko-KR"/>
        </w:rPr>
        <w:sym w:font="Symbol" w:char="F053"/>
      </w:r>
      <w:r w:rsidRPr="006221A8">
        <w:rPr>
          <w:rFonts w:ascii="Times New Roman" w:eastAsia="Batang" w:hAnsi="Times New Roman"/>
          <w:i/>
          <w:position w:val="-2"/>
          <w:sz w:val="28"/>
          <w:szCs w:val="28"/>
          <w:lang w:val="kk-KZ" w:eastAsia="ko-KR"/>
        </w:rPr>
        <w:t xml:space="preserve"> (C</w:t>
      </w:r>
      <w:r w:rsidRPr="006221A8">
        <w:rPr>
          <w:rFonts w:ascii="Times New Roman" w:eastAsia="Batang" w:hAnsi="Times New Roman"/>
          <w:i/>
          <w:position w:val="-2"/>
          <w:sz w:val="28"/>
          <w:szCs w:val="28"/>
          <w:vertAlign w:val="subscript"/>
          <w:lang w:val="kk-KZ" w:eastAsia="ko-KR"/>
        </w:rPr>
        <w:t>A i</w:t>
      </w:r>
      <w:r w:rsidRPr="006221A8">
        <w:rPr>
          <w:rFonts w:ascii="Times New Roman" w:eastAsia="Batang" w:hAnsi="Times New Roman"/>
          <w:i/>
          <w:position w:val="-2"/>
          <w:sz w:val="28"/>
          <w:szCs w:val="28"/>
          <w:lang w:val="kk-KZ" w:eastAsia="ko-KR"/>
        </w:rPr>
        <w:t xml:space="preserve"> / C</w:t>
      </w:r>
      <w:r w:rsidRPr="006221A8">
        <w:rPr>
          <w:rFonts w:ascii="Times New Roman" w:eastAsia="Batang" w:hAnsi="Times New Roman"/>
          <w:i/>
          <w:position w:val="-2"/>
          <w:sz w:val="28"/>
          <w:szCs w:val="28"/>
          <w:vertAlign w:val="subscript"/>
          <w:lang w:val="kk-KZ" w:eastAsia="ko-KR"/>
        </w:rPr>
        <w:t>ПДКi</w:t>
      </w:r>
      <w:r w:rsidRPr="006221A8">
        <w:rPr>
          <w:rFonts w:ascii="Times New Roman" w:eastAsia="Batang" w:hAnsi="Times New Roman"/>
          <w:i/>
          <w:position w:val="-2"/>
          <w:sz w:val="28"/>
          <w:szCs w:val="28"/>
          <w:lang w:val="kk-KZ" w:eastAsia="ko-KR"/>
        </w:rPr>
        <w:t xml:space="preserve">) </w:t>
      </w:r>
      <w:r w:rsidRPr="006221A8">
        <w:rPr>
          <w:rFonts w:ascii="Times New Roman" w:eastAsia="Batang" w:hAnsi="Times New Roman"/>
          <w:i/>
          <w:position w:val="-2"/>
          <w:sz w:val="28"/>
          <w:szCs w:val="28"/>
          <w:vertAlign w:val="superscript"/>
          <w:lang w:val="kk-KZ" w:eastAsia="ko-KR"/>
        </w:rPr>
        <w:t xml:space="preserve">2 </w:t>
      </w:r>
      <w:r w:rsidRPr="006221A8">
        <w:rPr>
          <w:rFonts w:ascii="Times New Roman" w:eastAsia="Batang" w:hAnsi="Times New Roman"/>
          <w:i/>
          <w:position w:val="-2"/>
          <w:sz w:val="28"/>
          <w:szCs w:val="28"/>
          <w:lang w:val="kk-KZ" w:eastAsia="ko-KR"/>
        </w:rPr>
        <w:t>,</w:t>
      </w:r>
      <w:r w:rsidRPr="006221A8">
        <w:rPr>
          <w:rFonts w:ascii="Times New Roman" w:eastAsia="Batang" w:hAnsi="Times New Roman"/>
          <w:position w:val="-2"/>
          <w:sz w:val="28"/>
          <w:szCs w:val="28"/>
          <w:lang w:val="kk-KZ" w:eastAsia="ko-KR"/>
        </w:rPr>
        <w:t xml:space="preserve">                                        (2.11)</w:t>
      </w:r>
    </w:p>
    <w:p w:rsidR="006221A8" w:rsidRPr="006221A8" w:rsidRDefault="006221A8" w:rsidP="006221A8">
      <w:pPr>
        <w:pStyle w:val="a3"/>
        <w:spacing w:after="0" w:line="240" w:lineRule="auto"/>
        <w:ind w:firstLine="709"/>
        <w:jc w:val="center"/>
        <w:rPr>
          <w:rFonts w:ascii="Times New Roman" w:eastAsia="Batang" w:hAnsi="Times New Roman"/>
          <w:position w:val="-2"/>
          <w:sz w:val="28"/>
          <w:szCs w:val="28"/>
          <w:lang w:val="kk-KZ" w:eastAsia="ko-KR"/>
        </w:rPr>
      </w:pPr>
    </w:p>
    <w:p w:rsidR="006221A8" w:rsidRPr="006221A8" w:rsidRDefault="006221A8" w:rsidP="006221A8">
      <w:pPr>
        <w:pStyle w:val="a3"/>
        <w:spacing w:after="0" w:line="240" w:lineRule="auto"/>
        <w:ind w:firstLine="709"/>
        <w:jc w:val="both"/>
        <w:rPr>
          <w:rFonts w:ascii="Times New Roman" w:hAnsi="Times New Roman"/>
          <w:position w:val="-2"/>
          <w:sz w:val="28"/>
          <w:szCs w:val="28"/>
          <w:lang w:val="kk-KZ"/>
        </w:rPr>
      </w:pPr>
      <w:r w:rsidRPr="006221A8">
        <w:rPr>
          <w:rFonts w:ascii="Times New Roman" w:hAnsi="Times New Roman"/>
          <w:position w:val="-2"/>
          <w:sz w:val="28"/>
          <w:szCs w:val="28"/>
          <w:lang w:val="kk-KZ"/>
        </w:rPr>
        <w:t xml:space="preserve">мұндағы </w:t>
      </w:r>
      <w:r w:rsidRPr="006221A8">
        <w:rPr>
          <w:rFonts w:ascii="Times New Roman" w:hAnsi="Times New Roman"/>
          <w:i/>
          <w:position w:val="-2"/>
          <w:sz w:val="28"/>
          <w:szCs w:val="28"/>
          <w:lang w:val="kk-KZ"/>
        </w:rPr>
        <w:t>С</w:t>
      </w:r>
      <w:r w:rsidRPr="006221A8">
        <w:rPr>
          <w:rFonts w:ascii="Times New Roman" w:hAnsi="Times New Roman"/>
          <w:i/>
          <w:position w:val="-2"/>
          <w:sz w:val="28"/>
          <w:szCs w:val="28"/>
          <w:vertAlign w:val="subscript"/>
          <w:lang w:val="kk-KZ"/>
        </w:rPr>
        <w:t>А</w:t>
      </w:r>
      <w:r w:rsidRPr="006221A8">
        <w:rPr>
          <w:rFonts w:ascii="Times New Roman" w:eastAsia="Batang" w:hAnsi="Times New Roman"/>
          <w:i/>
          <w:position w:val="-2"/>
          <w:sz w:val="28"/>
          <w:szCs w:val="28"/>
          <w:vertAlign w:val="subscript"/>
          <w:lang w:val="kk-KZ" w:eastAsia="ko-KR"/>
        </w:rPr>
        <w:t>i</w:t>
      </w:r>
      <w:r w:rsidRPr="006221A8">
        <w:rPr>
          <w:rFonts w:ascii="Times New Roman" w:hAnsi="Times New Roman"/>
          <w:i/>
          <w:position w:val="-2"/>
          <w:sz w:val="28"/>
          <w:szCs w:val="28"/>
          <w:lang w:val="kk-KZ"/>
        </w:rPr>
        <w:t xml:space="preserve"> </w:t>
      </w:r>
      <w:r w:rsidRPr="006221A8">
        <w:rPr>
          <w:rFonts w:ascii="Times New Roman" w:hAnsi="Times New Roman"/>
          <w:position w:val="-2"/>
          <w:sz w:val="28"/>
          <w:szCs w:val="28"/>
          <w:lang w:val="kk-KZ"/>
        </w:rPr>
        <w:t>- атмосферадағы ластауыш заттардың концентрациясы;</w:t>
      </w:r>
    </w:p>
    <w:p w:rsidR="006221A8" w:rsidRPr="006221A8" w:rsidRDefault="006221A8" w:rsidP="006221A8">
      <w:pPr>
        <w:pStyle w:val="a3"/>
        <w:spacing w:after="0" w:line="240" w:lineRule="auto"/>
        <w:ind w:firstLine="709"/>
        <w:jc w:val="both"/>
        <w:rPr>
          <w:rFonts w:ascii="Times New Roman" w:hAnsi="Times New Roman"/>
          <w:position w:val="-2"/>
          <w:sz w:val="28"/>
          <w:szCs w:val="28"/>
          <w:lang w:val="kk-KZ"/>
        </w:rPr>
      </w:pPr>
      <w:r w:rsidRPr="006221A8">
        <w:rPr>
          <w:rFonts w:ascii="Times New Roman" w:hAnsi="Times New Roman"/>
          <w:position w:val="-2"/>
          <w:sz w:val="28"/>
          <w:szCs w:val="28"/>
          <w:lang w:val="kk-KZ"/>
        </w:rPr>
        <w:t xml:space="preserve">                </w:t>
      </w:r>
      <w:r w:rsidRPr="006221A8">
        <w:rPr>
          <w:rFonts w:ascii="Times New Roman" w:hAnsi="Times New Roman"/>
          <w:i/>
          <w:position w:val="-2"/>
          <w:sz w:val="28"/>
          <w:szCs w:val="28"/>
          <w:lang w:val="kk-KZ"/>
        </w:rPr>
        <w:t>C</w:t>
      </w:r>
      <w:r w:rsidRPr="006221A8">
        <w:rPr>
          <w:rFonts w:ascii="Times New Roman" w:hAnsi="Times New Roman"/>
          <w:i/>
          <w:position w:val="-2"/>
          <w:sz w:val="28"/>
          <w:szCs w:val="28"/>
          <w:vertAlign w:val="subscript"/>
          <w:lang w:val="kk-KZ"/>
        </w:rPr>
        <w:t>ПДК i</w:t>
      </w:r>
      <w:r w:rsidRPr="006221A8">
        <w:rPr>
          <w:rFonts w:ascii="Times New Roman" w:hAnsi="Times New Roman"/>
          <w:position w:val="-2"/>
          <w:sz w:val="28"/>
          <w:szCs w:val="28"/>
          <w:vertAlign w:val="subscript"/>
          <w:lang w:val="kk-KZ"/>
        </w:rPr>
        <w:t xml:space="preserve">  </w:t>
      </w:r>
      <w:r w:rsidRPr="006221A8">
        <w:rPr>
          <w:rFonts w:ascii="Times New Roman" w:hAnsi="Times New Roman"/>
          <w:position w:val="-2"/>
          <w:sz w:val="28"/>
          <w:szCs w:val="28"/>
          <w:lang w:val="kk-KZ"/>
        </w:rPr>
        <w:t>– сол заттардың шекті рұқсат етілген концентрациясы.</w:t>
      </w:r>
    </w:p>
    <w:p w:rsidR="006221A8" w:rsidRPr="006221A8" w:rsidRDefault="006221A8" w:rsidP="006221A8">
      <w:pPr>
        <w:pStyle w:val="a3"/>
        <w:spacing w:after="0" w:line="240" w:lineRule="auto"/>
        <w:ind w:firstLine="709"/>
        <w:jc w:val="both"/>
        <w:rPr>
          <w:rFonts w:ascii="Times New Roman" w:hAnsi="Times New Roman"/>
          <w:position w:val="-2"/>
          <w:sz w:val="28"/>
          <w:szCs w:val="28"/>
          <w:lang w:val="kk-KZ"/>
        </w:rPr>
      </w:pPr>
      <w:r w:rsidRPr="006221A8">
        <w:rPr>
          <w:rFonts w:ascii="Times New Roman" w:hAnsi="Times New Roman"/>
          <w:position w:val="-2"/>
          <w:sz w:val="28"/>
          <w:szCs w:val="28"/>
          <w:lang w:val="kk-KZ"/>
        </w:rPr>
        <w:t>Атмосфера ластануының жиынтық аудандық көрсеткіштері орта салмақтық ретінде бағаланады:</w:t>
      </w:r>
    </w:p>
    <w:p w:rsidR="006221A8" w:rsidRPr="006221A8" w:rsidRDefault="006221A8" w:rsidP="006221A8">
      <w:pPr>
        <w:pStyle w:val="a3"/>
        <w:spacing w:after="0" w:line="240" w:lineRule="auto"/>
        <w:ind w:firstLine="709"/>
        <w:jc w:val="center"/>
        <w:rPr>
          <w:rFonts w:ascii="Times New Roman" w:hAnsi="Times New Roman"/>
          <w:position w:val="-2"/>
          <w:sz w:val="28"/>
          <w:szCs w:val="28"/>
          <w:lang w:val="kk-KZ"/>
        </w:rPr>
      </w:pPr>
    </w:p>
    <w:p w:rsidR="006221A8" w:rsidRPr="006221A8" w:rsidRDefault="006221A8" w:rsidP="006221A8">
      <w:pPr>
        <w:widowControl w:val="0"/>
        <w:ind w:firstLine="709"/>
        <w:jc w:val="right"/>
        <w:rPr>
          <w:rFonts w:ascii="Times New Roman" w:eastAsia="Batang" w:hAnsi="Times New Roman" w:cs="Times New Roman"/>
          <w:position w:val="-2"/>
          <w:sz w:val="28"/>
          <w:szCs w:val="28"/>
          <w:lang w:val="kk-KZ" w:eastAsia="ko-KR"/>
        </w:rPr>
      </w:pPr>
      <w:r w:rsidRPr="006221A8">
        <w:rPr>
          <w:rFonts w:ascii="Times New Roman" w:eastAsia="Batang" w:hAnsi="Times New Roman" w:cs="Times New Roman"/>
          <w:i/>
          <w:sz w:val="28"/>
          <w:szCs w:val="28"/>
          <w:lang w:val="kk-KZ" w:eastAsia="ko-KR"/>
        </w:rPr>
        <w:t>Z</w:t>
      </w:r>
      <w:r w:rsidRPr="006221A8">
        <w:rPr>
          <w:rFonts w:ascii="Times New Roman" w:eastAsia="Batang" w:hAnsi="Times New Roman" w:cs="Times New Roman"/>
          <w:i/>
          <w:sz w:val="28"/>
          <w:szCs w:val="28"/>
          <w:vertAlign w:val="subscript"/>
          <w:lang w:val="kk-KZ" w:eastAsia="ko-KR"/>
        </w:rPr>
        <w:t>A</w:t>
      </w:r>
      <w:r w:rsidRPr="006221A8">
        <w:rPr>
          <w:rFonts w:ascii="Times New Roman" w:eastAsia="Batang" w:hAnsi="Times New Roman" w:cs="Times New Roman"/>
          <w:i/>
          <w:sz w:val="28"/>
          <w:szCs w:val="28"/>
          <w:vertAlign w:val="superscript"/>
          <w:lang w:val="kk-KZ" w:eastAsia="ko-KR"/>
        </w:rPr>
        <w:t>r</w:t>
      </w:r>
      <w:r w:rsidRPr="006221A8">
        <w:rPr>
          <w:rFonts w:ascii="Times New Roman" w:eastAsia="Batang" w:hAnsi="Times New Roman" w:cs="Times New Roman"/>
          <w:i/>
          <w:sz w:val="28"/>
          <w:szCs w:val="28"/>
          <w:lang w:val="kk-KZ" w:eastAsia="ko-KR"/>
        </w:rPr>
        <w:t xml:space="preserve">= </w:t>
      </w:r>
      <w:r w:rsidRPr="006221A8">
        <w:rPr>
          <w:rFonts w:ascii="Times New Roman" w:eastAsia="Batang" w:hAnsi="Times New Roman" w:cs="Times New Roman"/>
          <w:i/>
          <w:sz w:val="28"/>
          <w:szCs w:val="28"/>
          <w:lang w:val="en-US" w:eastAsia="ko-KR"/>
        </w:rPr>
        <w:sym w:font="Symbol" w:char="F053"/>
      </w:r>
      <w:r w:rsidRPr="006221A8">
        <w:rPr>
          <w:rFonts w:ascii="Times New Roman" w:eastAsia="Batang" w:hAnsi="Times New Roman" w:cs="Times New Roman"/>
          <w:i/>
          <w:sz w:val="28"/>
          <w:szCs w:val="28"/>
          <w:lang w:val="kk-KZ" w:eastAsia="ko-KR"/>
        </w:rPr>
        <w:t>Z</w:t>
      </w:r>
      <w:r w:rsidRPr="006221A8">
        <w:rPr>
          <w:rFonts w:ascii="Times New Roman" w:eastAsia="Batang" w:hAnsi="Times New Roman" w:cs="Times New Roman"/>
          <w:i/>
          <w:sz w:val="28"/>
          <w:szCs w:val="28"/>
          <w:vertAlign w:val="subscript"/>
          <w:lang w:val="kk-KZ" w:eastAsia="ko-KR"/>
        </w:rPr>
        <w:t>Ai</w:t>
      </w:r>
      <w:r w:rsidRPr="006221A8">
        <w:rPr>
          <w:rFonts w:ascii="Times New Roman" w:eastAsia="Batang" w:hAnsi="Times New Roman" w:cs="Times New Roman"/>
          <w:i/>
          <w:sz w:val="28"/>
          <w:szCs w:val="28"/>
          <w:lang w:val="kk-KZ" w:eastAsia="ko-KR"/>
        </w:rPr>
        <w:t xml:space="preserve"> * P</w:t>
      </w:r>
      <w:r w:rsidRPr="006221A8">
        <w:rPr>
          <w:rFonts w:ascii="Times New Roman" w:eastAsia="Batang" w:hAnsi="Times New Roman" w:cs="Times New Roman"/>
          <w:i/>
          <w:sz w:val="28"/>
          <w:szCs w:val="28"/>
          <w:vertAlign w:val="subscript"/>
          <w:lang w:val="kk-KZ" w:eastAsia="ko-KR"/>
        </w:rPr>
        <w:t>i</w:t>
      </w:r>
      <w:r w:rsidRPr="006221A8">
        <w:rPr>
          <w:rFonts w:ascii="Times New Roman" w:eastAsia="Batang" w:hAnsi="Times New Roman" w:cs="Times New Roman"/>
          <w:i/>
          <w:sz w:val="28"/>
          <w:szCs w:val="28"/>
          <w:lang w:val="kk-KZ" w:eastAsia="ko-KR"/>
        </w:rPr>
        <w:t xml:space="preserve"> / P</w:t>
      </w:r>
      <w:r w:rsidRPr="006221A8">
        <w:rPr>
          <w:rFonts w:ascii="Times New Roman" w:eastAsia="Batang" w:hAnsi="Times New Roman" w:cs="Times New Roman"/>
          <w:i/>
          <w:sz w:val="28"/>
          <w:szCs w:val="28"/>
          <w:vertAlign w:val="subscript"/>
          <w:lang w:val="kk-KZ" w:eastAsia="ko-KR"/>
        </w:rPr>
        <w:t>0</w:t>
      </w:r>
      <w:r w:rsidRPr="006221A8">
        <w:rPr>
          <w:rFonts w:ascii="Times New Roman" w:eastAsia="Batang" w:hAnsi="Times New Roman" w:cs="Times New Roman"/>
          <w:sz w:val="28"/>
          <w:szCs w:val="28"/>
          <w:vertAlign w:val="subscript"/>
          <w:lang w:val="kk-KZ" w:eastAsia="ko-KR"/>
        </w:rPr>
        <w:t xml:space="preserve"> </w:t>
      </w:r>
      <w:r w:rsidRPr="006221A8">
        <w:rPr>
          <w:rFonts w:ascii="Times New Roman" w:eastAsia="Batang" w:hAnsi="Times New Roman" w:cs="Times New Roman"/>
          <w:sz w:val="28"/>
          <w:szCs w:val="28"/>
          <w:lang w:val="kk-KZ" w:eastAsia="ko-KR"/>
        </w:rPr>
        <w:t>,                                           (2.12)</w:t>
      </w:r>
    </w:p>
    <w:p w:rsidR="006221A8" w:rsidRPr="006221A8" w:rsidRDefault="006221A8" w:rsidP="006221A8">
      <w:pPr>
        <w:pStyle w:val="a3"/>
        <w:spacing w:after="0" w:line="240" w:lineRule="auto"/>
        <w:ind w:firstLine="709"/>
        <w:jc w:val="both"/>
        <w:rPr>
          <w:rFonts w:ascii="Times New Roman" w:hAnsi="Times New Roman"/>
          <w:position w:val="-2"/>
          <w:sz w:val="28"/>
          <w:szCs w:val="28"/>
          <w:lang w:val="kk-KZ"/>
        </w:rPr>
      </w:pPr>
    </w:p>
    <w:p w:rsidR="006221A8" w:rsidRPr="006221A8" w:rsidRDefault="006221A8" w:rsidP="006221A8">
      <w:pPr>
        <w:pStyle w:val="a3"/>
        <w:spacing w:after="0" w:line="240" w:lineRule="auto"/>
        <w:ind w:firstLine="709"/>
        <w:jc w:val="both"/>
        <w:rPr>
          <w:rFonts w:ascii="Times New Roman" w:eastAsia="Batang" w:hAnsi="Times New Roman"/>
          <w:position w:val="-2"/>
          <w:sz w:val="28"/>
          <w:szCs w:val="28"/>
          <w:lang w:val="kk-KZ" w:eastAsia="ko-KR"/>
        </w:rPr>
      </w:pPr>
      <w:r w:rsidRPr="006221A8">
        <w:rPr>
          <w:rFonts w:ascii="Times New Roman" w:hAnsi="Times New Roman"/>
          <w:position w:val="-2"/>
          <w:sz w:val="28"/>
          <w:szCs w:val="28"/>
          <w:lang w:val="kk-KZ"/>
        </w:rPr>
        <w:lastRenderedPageBreak/>
        <w:t xml:space="preserve">мұндағы </w:t>
      </w:r>
      <w:r w:rsidRPr="006221A8">
        <w:rPr>
          <w:rFonts w:ascii="Times New Roman" w:hAnsi="Times New Roman"/>
          <w:i/>
          <w:position w:val="-2"/>
          <w:sz w:val="28"/>
          <w:szCs w:val="28"/>
          <w:lang w:val="kk-KZ"/>
        </w:rPr>
        <w:t>Z</w:t>
      </w:r>
      <w:r w:rsidRPr="006221A8">
        <w:rPr>
          <w:rFonts w:ascii="Times New Roman" w:hAnsi="Times New Roman"/>
          <w:i/>
          <w:position w:val="-2"/>
          <w:sz w:val="28"/>
          <w:szCs w:val="28"/>
          <w:vertAlign w:val="subscript"/>
          <w:lang w:val="kk-KZ"/>
        </w:rPr>
        <w:t xml:space="preserve">А </w:t>
      </w:r>
      <w:r w:rsidRPr="006221A8">
        <w:rPr>
          <w:rFonts w:ascii="Times New Roman" w:hAnsi="Times New Roman"/>
          <w:i/>
          <w:position w:val="-2"/>
          <w:sz w:val="28"/>
          <w:szCs w:val="28"/>
          <w:vertAlign w:val="superscript"/>
          <w:lang w:val="kk-KZ"/>
        </w:rPr>
        <w:t>r</w:t>
      </w:r>
      <w:r w:rsidRPr="006221A8">
        <w:rPr>
          <w:rFonts w:ascii="Times New Roman" w:hAnsi="Times New Roman"/>
          <w:position w:val="-2"/>
          <w:sz w:val="28"/>
          <w:szCs w:val="28"/>
          <w:lang w:val="kk-KZ"/>
        </w:rPr>
        <w:t xml:space="preserve"> – аймақтағы атмосфералық ауаның ластануының жиынтық деңгейі;</w:t>
      </w:r>
    </w:p>
    <w:p w:rsidR="006221A8" w:rsidRPr="006221A8" w:rsidRDefault="006221A8" w:rsidP="006221A8">
      <w:pPr>
        <w:pStyle w:val="a3"/>
        <w:spacing w:after="0" w:line="240" w:lineRule="auto"/>
        <w:ind w:firstLine="709"/>
        <w:jc w:val="both"/>
        <w:rPr>
          <w:rFonts w:ascii="Times New Roman" w:hAnsi="Times New Roman"/>
          <w:position w:val="-2"/>
          <w:sz w:val="28"/>
          <w:szCs w:val="28"/>
          <w:lang w:val="kk-KZ"/>
        </w:rPr>
      </w:pPr>
      <w:r w:rsidRPr="006221A8">
        <w:rPr>
          <w:rFonts w:ascii="Times New Roman" w:eastAsia="Batang" w:hAnsi="Times New Roman"/>
          <w:position w:val="-2"/>
          <w:sz w:val="28"/>
          <w:szCs w:val="28"/>
          <w:lang w:val="kk-KZ" w:eastAsia="ko-KR"/>
        </w:rPr>
        <w:t xml:space="preserve">                  </w:t>
      </w:r>
      <w:r w:rsidRPr="006221A8">
        <w:rPr>
          <w:rFonts w:ascii="Times New Roman" w:eastAsia="Batang" w:hAnsi="Times New Roman"/>
          <w:i/>
          <w:position w:val="-2"/>
          <w:sz w:val="28"/>
          <w:szCs w:val="28"/>
          <w:lang w:val="kk-KZ" w:eastAsia="ko-KR"/>
        </w:rPr>
        <w:t>Z</w:t>
      </w:r>
      <w:r w:rsidRPr="006221A8">
        <w:rPr>
          <w:rFonts w:ascii="Times New Roman" w:eastAsia="Batang" w:hAnsi="Times New Roman"/>
          <w:i/>
          <w:position w:val="-2"/>
          <w:sz w:val="28"/>
          <w:szCs w:val="28"/>
          <w:vertAlign w:val="subscript"/>
          <w:lang w:val="kk-KZ" w:eastAsia="ko-KR"/>
        </w:rPr>
        <w:t>Ai</w:t>
      </w:r>
      <w:r w:rsidRPr="006221A8">
        <w:rPr>
          <w:rFonts w:ascii="Times New Roman" w:eastAsia="Batang" w:hAnsi="Times New Roman"/>
          <w:position w:val="-2"/>
          <w:sz w:val="28"/>
          <w:szCs w:val="28"/>
          <w:lang w:val="kk-KZ" w:eastAsia="ko-KR"/>
        </w:rPr>
        <w:t xml:space="preserve"> – түйінді нүктедегі </w:t>
      </w:r>
      <w:r w:rsidRPr="006221A8">
        <w:rPr>
          <w:rFonts w:ascii="Times New Roman" w:hAnsi="Times New Roman"/>
          <w:position w:val="-2"/>
          <w:sz w:val="28"/>
          <w:szCs w:val="28"/>
          <w:lang w:val="kk-KZ"/>
        </w:rPr>
        <w:t>атмосфералық ауаның ластануының жиынтық деңгейі;</w:t>
      </w:r>
    </w:p>
    <w:p w:rsidR="006221A8" w:rsidRPr="006221A8" w:rsidRDefault="006221A8" w:rsidP="006221A8">
      <w:pPr>
        <w:pStyle w:val="a3"/>
        <w:spacing w:after="0" w:line="240" w:lineRule="auto"/>
        <w:ind w:firstLine="709"/>
        <w:jc w:val="both"/>
        <w:rPr>
          <w:rFonts w:ascii="Times New Roman" w:eastAsia="Batang" w:hAnsi="Times New Roman"/>
          <w:position w:val="-2"/>
          <w:sz w:val="28"/>
          <w:szCs w:val="28"/>
          <w:lang w:val="kk-KZ" w:eastAsia="ko-KR"/>
        </w:rPr>
      </w:pPr>
      <w:r w:rsidRPr="006221A8">
        <w:rPr>
          <w:rFonts w:ascii="Times New Roman" w:eastAsia="Batang" w:hAnsi="Times New Roman"/>
          <w:position w:val="-2"/>
          <w:sz w:val="28"/>
          <w:szCs w:val="28"/>
          <w:lang w:val="kk-KZ" w:eastAsia="ko-KR"/>
        </w:rPr>
        <w:t xml:space="preserve">                  </w:t>
      </w:r>
      <w:r w:rsidRPr="006221A8">
        <w:rPr>
          <w:rFonts w:ascii="Times New Roman" w:eastAsia="Batang" w:hAnsi="Times New Roman"/>
          <w:i/>
          <w:position w:val="-2"/>
          <w:sz w:val="28"/>
          <w:szCs w:val="28"/>
          <w:lang w:val="kk-KZ" w:eastAsia="ko-KR"/>
        </w:rPr>
        <w:t>P</w:t>
      </w:r>
      <w:r w:rsidRPr="006221A8">
        <w:rPr>
          <w:rFonts w:ascii="Times New Roman" w:eastAsia="Batang" w:hAnsi="Times New Roman"/>
          <w:i/>
          <w:position w:val="-2"/>
          <w:sz w:val="28"/>
          <w:szCs w:val="28"/>
          <w:vertAlign w:val="subscript"/>
          <w:lang w:val="kk-KZ" w:eastAsia="ko-KR"/>
        </w:rPr>
        <w:t>i</w:t>
      </w:r>
      <w:r w:rsidRPr="006221A8">
        <w:rPr>
          <w:rFonts w:ascii="Times New Roman" w:eastAsia="Batang" w:hAnsi="Times New Roman"/>
          <w:position w:val="-2"/>
          <w:sz w:val="28"/>
          <w:szCs w:val="28"/>
          <w:lang w:val="kk-KZ" w:eastAsia="ko-KR"/>
        </w:rPr>
        <w:t xml:space="preserve"> - түйіндес нүкте маңында ластану көрсеткішімен сипатталатын аудан;</w:t>
      </w:r>
    </w:p>
    <w:p w:rsidR="006221A8" w:rsidRPr="006221A8" w:rsidRDefault="006221A8" w:rsidP="006221A8">
      <w:pPr>
        <w:pStyle w:val="a3"/>
        <w:spacing w:after="0" w:line="240" w:lineRule="auto"/>
        <w:ind w:firstLine="709"/>
        <w:jc w:val="both"/>
        <w:rPr>
          <w:rFonts w:ascii="Times New Roman" w:eastAsia="Batang" w:hAnsi="Times New Roman"/>
          <w:position w:val="-2"/>
          <w:sz w:val="28"/>
          <w:szCs w:val="28"/>
          <w:lang w:val="kk-KZ" w:eastAsia="ko-KR"/>
        </w:rPr>
      </w:pPr>
      <w:r w:rsidRPr="006221A8">
        <w:rPr>
          <w:rFonts w:ascii="Times New Roman" w:eastAsia="Batang" w:hAnsi="Times New Roman"/>
          <w:position w:val="-2"/>
          <w:sz w:val="28"/>
          <w:szCs w:val="28"/>
          <w:lang w:val="kk-KZ" w:eastAsia="ko-KR"/>
        </w:rPr>
        <w:t xml:space="preserve">                  </w:t>
      </w:r>
      <w:r w:rsidRPr="006221A8">
        <w:rPr>
          <w:rFonts w:ascii="Times New Roman" w:eastAsia="Batang" w:hAnsi="Times New Roman"/>
          <w:i/>
          <w:position w:val="-2"/>
          <w:sz w:val="28"/>
          <w:szCs w:val="28"/>
          <w:lang w:val="kk-KZ" w:eastAsia="ko-KR"/>
        </w:rPr>
        <w:t>Р</w:t>
      </w:r>
      <w:r w:rsidRPr="006221A8">
        <w:rPr>
          <w:rFonts w:ascii="Times New Roman" w:eastAsia="Batang" w:hAnsi="Times New Roman"/>
          <w:i/>
          <w:position w:val="-2"/>
          <w:sz w:val="28"/>
          <w:szCs w:val="28"/>
          <w:vertAlign w:val="subscript"/>
          <w:lang w:val="kk-KZ" w:eastAsia="ko-KR"/>
        </w:rPr>
        <w:t>0</w:t>
      </w:r>
      <w:r w:rsidRPr="006221A8">
        <w:rPr>
          <w:rFonts w:ascii="Times New Roman" w:eastAsia="Batang" w:hAnsi="Times New Roman"/>
          <w:i/>
          <w:position w:val="-2"/>
          <w:sz w:val="28"/>
          <w:szCs w:val="28"/>
          <w:lang w:val="kk-KZ" w:eastAsia="ko-KR"/>
        </w:rPr>
        <w:t xml:space="preserve"> </w:t>
      </w:r>
      <w:r w:rsidRPr="006221A8">
        <w:rPr>
          <w:rFonts w:ascii="Times New Roman" w:eastAsia="Batang" w:hAnsi="Times New Roman"/>
          <w:position w:val="-2"/>
          <w:sz w:val="28"/>
          <w:szCs w:val="28"/>
          <w:lang w:val="kk-KZ" w:eastAsia="ko-KR"/>
        </w:rPr>
        <w:t>- аймақтың жалпы ауданы.</w:t>
      </w: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sz w:val="28"/>
          <w:szCs w:val="28"/>
          <w:lang w:val="kk-KZ"/>
        </w:rPr>
        <w:t>Аймақтар шекараларындағы түйіндес нүктелермен сипатталатын аудандардағы шамалы ауытқуларды ескермеуге болады, сонда:</w:t>
      </w:r>
    </w:p>
    <w:p w:rsidR="006221A8" w:rsidRPr="006221A8" w:rsidRDefault="006221A8" w:rsidP="006221A8">
      <w:pPr>
        <w:ind w:firstLine="709"/>
        <w:jc w:val="both"/>
        <w:rPr>
          <w:rFonts w:ascii="Times New Roman" w:hAnsi="Times New Roman" w:cs="Times New Roman"/>
          <w:sz w:val="28"/>
          <w:szCs w:val="28"/>
          <w:lang w:val="kk-KZ"/>
        </w:rPr>
      </w:pPr>
    </w:p>
    <w:p w:rsidR="006221A8" w:rsidRPr="006221A8" w:rsidRDefault="006221A8" w:rsidP="006221A8">
      <w:pPr>
        <w:pStyle w:val="a3"/>
        <w:spacing w:after="0" w:line="240" w:lineRule="auto"/>
        <w:ind w:firstLine="709"/>
        <w:jc w:val="right"/>
        <w:rPr>
          <w:rFonts w:ascii="Times New Roman" w:eastAsia="Batang" w:hAnsi="Times New Roman"/>
          <w:position w:val="-2"/>
          <w:sz w:val="28"/>
          <w:szCs w:val="28"/>
          <w:lang w:val="kk-KZ" w:eastAsia="ko-KR"/>
        </w:rPr>
      </w:pPr>
      <w:r w:rsidRPr="006221A8">
        <w:rPr>
          <w:rFonts w:ascii="Times New Roman" w:hAnsi="Times New Roman"/>
          <w:i/>
          <w:position w:val="-2"/>
          <w:sz w:val="28"/>
          <w:szCs w:val="28"/>
          <w:lang w:val="kk-KZ"/>
        </w:rPr>
        <w:t>Z</w:t>
      </w:r>
      <w:r w:rsidRPr="006221A8">
        <w:rPr>
          <w:rFonts w:ascii="Times New Roman" w:hAnsi="Times New Roman"/>
          <w:i/>
          <w:position w:val="-2"/>
          <w:sz w:val="28"/>
          <w:szCs w:val="28"/>
          <w:vertAlign w:val="subscript"/>
          <w:lang w:val="kk-KZ"/>
        </w:rPr>
        <w:t>А</w:t>
      </w:r>
      <w:r w:rsidRPr="006221A8">
        <w:rPr>
          <w:rFonts w:ascii="Times New Roman" w:hAnsi="Times New Roman"/>
          <w:i/>
          <w:position w:val="-2"/>
          <w:sz w:val="28"/>
          <w:szCs w:val="28"/>
          <w:vertAlign w:val="superscript"/>
          <w:lang w:val="kk-KZ"/>
        </w:rPr>
        <w:t>r</w:t>
      </w:r>
      <w:r w:rsidRPr="006221A8">
        <w:rPr>
          <w:rFonts w:ascii="Times New Roman" w:hAnsi="Times New Roman"/>
          <w:i/>
          <w:position w:val="-2"/>
          <w:sz w:val="28"/>
          <w:szCs w:val="28"/>
          <w:lang w:val="kk-KZ"/>
        </w:rPr>
        <w:t xml:space="preserve">= </w:t>
      </w:r>
      <w:r w:rsidRPr="006221A8">
        <w:rPr>
          <w:rFonts w:ascii="Times New Roman" w:eastAsia="Batang" w:hAnsi="Times New Roman"/>
          <w:i/>
          <w:position w:val="-2"/>
          <w:sz w:val="28"/>
          <w:szCs w:val="28"/>
          <w:lang w:val="en-US" w:eastAsia="ko-KR"/>
        </w:rPr>
        <w:sym w:font="Symbol" w:char="F053"/>
      </w:r>
      <w:r w:rsidRPr="006221A8">
        <w:rPr>
          <w:rFonts w:ascii="Times New Roman" w:eastAsia="Batang" w:hAnsi="Times New Roman"/>
          <w:i/>
          <w:position w:val="-2"/>
          <w:sz w:val="28"/>
          <w:szCs w:val="28"/>
          <w:lang w:val="kk-KZ" w:eastAsia="ko-KR"/>
        </w:rPr>
        <w:t>Z</w:t>
      </w:r>
      <w:r w:rsidRPr="006221A8">
        <w:rPr>
          <w:rFonts w:ascii="Times New Roman" w:eastAsia="Batang" w:hAnsi="Times New Roman"/>
          <w:i/>
          <w:position w:val="-2"/>
          <w:sz w:val="28"/>
          <w:szCs w:val="28"/>
          <w:vertAlign w:val="subscript"/>
          <w:lang w:val="kk-KZ" w:eastAsia="ko-KR"/>
        </w:rPr>
        <w:t>Ai</w:t>
      </w:r>
      <w:r w:rsidRPr="006221A8">
        <w:rPr>
          <w:rFonts w:ascii="Times New Roman" w:eastAsia="Batang" w:hAnsi="Times New Roman"/>
          <w:i/>
          <w:position w:val="-2"/>
          <w:sz w:val="28"/>
          <w:szCs w:val="28"/>
          <w:lang w:val="kk-KZ" w:eastAsia="ko-KR"/>
        </w:rPr>
        <w:t xml:space="preserve"> / n,</w:t>
      </w:r>
      <w:r w:rsidRPr="006221A8">
        <w:rPr>
          <w:rFonts w:ascii="Times New Roman" w:eastAsia="Batang" w:hAnsi="Times New Roman"/>
          <w:position w:val="-2"/>
          <w:sz w:val="28"/>
          <w:szCs w:val="28"/>
          <w:lang w:val="kk-KZ" w:eastAsia="ko-KR"/>
        </w:rPr>
        <w:t xml:space="preserve">                                               (2.13)</w:t>
      </w:r>
    </w:p>
    <w:p w:rsidR="006221A8" w:rsidRPr="006221A8" w:rsidRDefault="006221A8" w:rsidP="006221A8">
      <w:pPr>
        <w:ind w:firstLine="709"/>
        <w:jc w:val="both"/>
        <w:rPr>
          <w:rFonts w:ascii="Times New Roman" w:hAnsi="Times New Roman" w:cs="Times New Roman"/>
          <w:sz w:val="28"/>
          <w:szCs w:val="28"/>
          <w:lang w:val="kk-KZ"/>
        </w:rPr>
      </w:pP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sz w:val="28"/>
          <w:szCs w:val="28"/>
          <w:lang w:val="kk-KZ"/>
        </w:rPr>
        <w:t xml:space="preserve">мұндағы </w:t>
      </w:r>
      <w:r w:rsidRPr="006221A8">
        <w:rPr>
          <w:rFonts w:ascii="Times New Roman" w:hAnsi="Times New Roman" w:cs="Times New Roman"/>
          <w:i/>
          <w:sz w:val="28"/>
          <w:szCs w:val="28"/>
          <w:lang w:val="kk-KZ"/>
        </w:rPr>
        <w:t>n</w:t>
      </w:r>
      <w:r w:rsidRPr="006221A8">
        <w:rPr>
          <w:rFonts w:ascii="Times New Roman" w:hAnsi="Times New Roman" w:cs="Times New Roman"/>
          <w:sz w:val="28"/>
          <w:szCs w:val="28"/>
          <w:lang w:val="kk-KZ"/>
        </w:rPr>
        <w:t xml:space="preserve"> – аймақ шекарасындағы түйіндес нүктелердің саны.</w:t>
      </w: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sz w:val="28"/>
          <w:szCs w:val="28"/>
          <w:lang w:val="kk-KZ"/>
        </w:rPr>
        <w:t>Аймақтар бойынша атмосфера ластануының бағалау көрсеткіштері салыстырмалы түрде анықталады:</w:t>
      </w:r>
    </w:p>
    <w:p w:rsidR="006221A8" w:rsidRPr="006221A8" w:rsidRDefault="006221A8" w:rsidP="006221A8">
      <w:pPr>
        <w:ind w:firstLine="709"/>
        <w:jc w:val="both"/>
        <w:rPr>
          <w:rFonts w:ascii="Times New Roman" w:hAnsi="Times New Roman" w:cs="Times New Roman"/>
          <w:sz w:val="28"/>
          <w:szCs w:val="28"/>
          <w:lang w:val="kk-KZ"/>
        </w:rPr>
      </w:pPr>
    </w:p>
    <w:p w:rsidR="006221A8" w:rsidRPr="006221A8" w:rsidRDefault="006221A8" w:rsidP="006221A8">
      <w:pPr>
        <w:pStyle w:val="a3"/>
        <w:spacing w:after="0" w:line="240" w:lineRule="auto"/>
        <w:ind w:firstLine="709"/>
        <w:jc w:val="right"/>
        <w:rPr>
          <w:rFonts w:ascii="Times New Roman" w:eastAsia="Batang" w:hAnsi="Times New Roman"/>
          <w:position w:val="-2"/>
          <w:sz w:val="28"/>
          <w:szCs w:val="28"/>
          <w:lang w:val="kk-KZ" w:eastAsia="ko-KR"/>
        </w:rPr>
      </w:pPr>
      <w:r w:rsidRPr="006221A8">
        <w:rPr>
          <w:rFonts w:ascii="Times New Roman" w:eastAsia="Batang" w:hAnsi="Times New Roman"/>
          <w:i/>
          <w:position w:val="-2"/>
          <w:sz w:val="28"/>
          <w:szCs w:val="28"/>
          <w:lang w:val="kk-KZ" w:eastAsia="ko-KR"/>
        </w:rPr>
        <w:t>К</w:t>
      </w:r>
      <w:r w:rsidRPr="006221A8">
        <w:rPr>
          <w:rFonts w:ascii="Times New Roman" w:eastAsia="Batang" w:hAnsi="Times New Roman"/>
          <w:i/>
          <w:position w:val="-2"/>
          <w:sz w:val="28"/>
          <w:szCs w:val="28"/>
          <w:vertAlign w:val="subscript"/>
          <w:lang w:val="kk-KZ" w:eastAsia="ko-KR"/>
        </w:rPr>
        <w:t>А</w:t>
      </w:r>
      <w:r w:rsidRPr="006221A8">
        <w:rPr>
          <w:rFonts w:ascii="Times New Roman" w:eastAsia="Batang" w:hAnsi="Times New Roman"/>
          <w:i/>
          <w:position w:val="-2"/>
          <w:sz w:val="28"/>
          <w:szCs w:val="28"/>
          <w:vertAlign w:val="superscript"/>
          <w:lang w:val="kk-KZ" w:eastAsia="ko-KR"/>
        </w:rPr>
        <w:t>r</w:t>
      </w:r>
      <w:r w:rsidRPr="006221A8">
        <w:rPr>
          <w:rFonts w:ascii="Times New Roman" w:eastAsia="Batang" w:hAnsi="Times New Roman"/>
          <w:i/>
          <w:position w:val="-2"/>
          <w:sz w:val="28"/>
          <w:szCs w:val="28"/>
          <w:lang w:val="kk-KZ" w:eastAsia="ko-KR"/>
        </w:rPr>
        <w:t xml:space="preserve"> = </w:t>
      </w:r>
      <w:r w:rsidRPr="006221A8">
        <w:rPr>
          <w:rFonts w:ascii="Times New Roman" w:hAnsi="Times New Roman"/>
          <w:i/>
          <w:position w:val="-2"/>
          <w:sz w:val="28"/>
          <w:szCs w:val="28"/>
          <w:lang w:val="kk-KZ"/>
        </w:rPr>
        <w:t>Z</w:t>
      </w:r>
      <w:r w:rsidRPr="006221A8">
        <w:rPr>
          <w:rFonts w:ascii="Times New Roman" w:hAnsi="Times New Roman"/>
          <w:i/>
          <w:position w:val="-2"/>
          <w:sz w:val="28"/>
          <w:szCs w:val="28"/>
          <w:vertAlign w:val="subscript"/>
          <w:lang w:val="kk-KZ"/>
        </w:rPr>
        <w:t>А</w:t>
      </w:r>
      <w:r w:rsidRPr="006221A8">
        <w:rPr>
          <w:rFonts w:ascii="Times New Roman" w:hAnsi="Times New Roman"/>
          <w:i/>
          <w:position w:val="-2"/>
          <w:sz w:val="28"/>
          <w:szCs w:val="28"/>
          <w:vertAlign w:val="superscript"/>
          <w:lang w:val="kk-KZ"/>
        </w:rPr>
        <w:t>r</w:t>
      </w:r>
      <w:r w:rsidRPr="006221A8">
        <w:rPr>
          <w:rFonts w:ascii="Times New Roman" w:hAnsi="Times New Roman"/>
          <w:i/>
          <w:position w:val="-2"/>
          <w:sz w:val="28"/>
          <w:szCs w:val="28"/>
          <w:lang w:val="kk-KZ"/>
        </w:rPr>
        <w:t xml:space="preserve">/ </w:t>
      </w:r>
      <w:r w:rsidRPr="006221A8">
        <w:rPr>
          <w:rFonts w:ascii="Times New Roman" w:eastAsia="Batang" w:hAnsi="Times New Roman"/>
          <w:i/>
          <w:position w:val="-2"/>
          <w:sz w:val="28"/>
          <w:szCs w:val="28"/>
          <w:lang w:val="kk-KZ" w:eastAsia="ko-KR"/>
        </w:rPr>
        <w:t>Z</w:t>
      </w:r>
      <w:r w:rsidRPr="006221A8">
        <w:rPr>
          <w:rFonts w:ascii="Times New Roman" w:eastAsia="Batang" w:hAnsi="Times New Roman"/>
          <w:i/>
          <w:position w:val="-2"/>
          <w:sz w:val="28"/>
          <w:szCs w:val="28"/>
          <w:vertAlign w:val="subscript"/>
          <w:lang w:val="kk-KZ" w:eastAsia="ko-KR"/>
        </w:rPr>
        <w:t xml:space="preserve">A </w:t>
      </w:r>
      <w:r w:rsidRPr="006221A8">
        <w:rPr>
          <w:rFonts w:ascii="Times New Roman" w:eastAsia="Batang" w:hAnsi="Times New Roman"/>
          <w:i/>
          <w:position w:val="-2"/>
          <w:sz w:val="28"/>
          <w:szCs w:val="28"/>
          <w:vertAlign w:val="superscript"/>
          <w:lang w:val="kk-KZ" w:eastAsia="ko-KR"/>
        </w:rPr>
        <w:t>max</w:t>
      </w:r>
      <w:r w:rsidRPr="006221A8">
        <w:rPr>
          <w:rFonts w:ascii="Times New Roman" w:eastAsia="Batang" w:hAnsi="Times New Roman"/>
          <w:i/>
          <w:position w:val="-2"/>
          <w:sz w:val="28"/>
          <w:szCs w:val="28"/>
          <w:lang w:val="kk-KZ" w:eastAsia="ko-KR"/>
        </w:rPr>
        <w:t>,</w:t>
      </w:r>
      <w:r w:rsidRPr="006221A8">
        <w:rPr>
          <w:rFonts w:ascii="Times New Roman" w:eastAsia="Batang" w:hAnsi="Times New Roman"/>
          <w:position w:val="-2"/>
          <w:sz w:val="28"/>
          <w:szCs w:val="28"/>
          <w:lang w:val="kk-KZ" w:eastAsia="ko-KR"/>
        </w:rPr>
        <w:t xml:space="preserve">                                            (2.14)</w:t>
      </w:r>
    </w:p>
    <w:p w:rsidR="006221A8" w:rsidRPr="006221A8" w:rsidRDefault="006221A8" w:rsidP="006221A8">
      <w:pPr>
        <w:pStyle w:val="a3"/>
        <w:spacing w:after="0" w:line="240" w:lineRule="auto"/>
        <w:ind w:firstLine="709"/>
        <w:jc w:val="center"/>
        <w:rPr>
          <w:rFonts w:ascii="Times New Roman" w:eastAsia="Batang" w:hAnsi="Times New Roman"/>
          <w:position w:val="-2"/>
          <w:sz w:val="28"/>
          <w:szCs w:val="28"/>
          <w:lang w:val="kk-KZ" w:eastAsia="ko-KR"/>
        </w:rPr>
      </w:pP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sz w:val="28"/>
          <w:szCs w:val="28"/>
          <w:lang w:val="kk-KZ"/>
        </w:rPr>
        <w:t>Өскемен қаласында атмосфераның ластануының кешенді бағалануының схемасы 1.8 суретте келтірілген.</w:t>
      </w: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i/>
          <w:sz w:val="28"/>
          <w:szCs w:val="28"/>
          <w:u w:val="single"/>
          <w:lang w:val="kk-KZ"/>
        </w:rPr>
        <w:t>Топырақтың ластануы.</w:t>
      </w:r>
      <w:r w:rsidRPr="006221A8">
        <w:rPr>
          <w:rFonts w:ascii="Times New Roman" w:hAnsi="Times New Roman" w:cs="Times New Roman"/>
          <w:sz w:val="28"/>
          <w:szCs w:val="28"/>
          <w:lang w:val="kk-KZ"/>
        </w:rPr>
        <w:t xml:space="preserve"> Топырақтың ластану деңгейі жеке ингредиенттер бойынша топырақтағы химиялық элементтің (</w:t>
      </w:r>
      <w:r w:rsidRPr="006221A8">
        <w:rPr>
          <w:rFonts w:ascii="Times New Roman" w:hAnsi="Times New Roman" w:cs="Times New Roman"/>
          <w:i/>
          <w:sz w:val="28"/>
          <w:szCs w:val="28"/>
          <w:lang w:val="kk-KZ"/>
        </w:rPr>
        <w:t>С</w:t>
      </w:r>
      <w:r w:rsidRPr="006221A8">
        <w:rPr>
          <w:rFonts w:ascii="Times New Roman" w:hAnsi="Times New Roman" w:cs="Times New Roman"/>
          <w:i/>
          <w:sz w:val="28"/>
          <w:szCs w:val="28"/>
          <w:vertAlign w:val="subscript"/>
          <w:lang w:val="kk-KZ"/>
        </w:rPr>
        <w:t>Пi</w:t>
      </w:r>
      <w:r w:rsidRPr="006221A8">
        <w:rPr>
          <w:rFonts w:ascii="Times New Roman" w:hAnsi="Times New Roman" w:cs="Times New Roman"/>
          <w:sz w:val="28"/>
          <w:szCs w:val="28"/>
          <w:lang w:val="kk-KZ"/>
        </w:rPr>
        <w:t>) нақты мөлшерінің шекті рұқсат етілгенге немесе фондыққа (</w:t>
      </w:r>
      <w:r w:rsidRPr="006221A8">
        <w:rPr>
          <w:rFonts w:ascii="Times New Roman" w:hAnsi="Times New Roman" w:cs="Times New Roman"/>
          <w:i/>
          <w:sz w:val="28"/>
          <w:szCs w:val="28"/>
          <w:lang w:val="kk-KZ"/>
        </w:rPr>
        <w:t>С</w:t>
      </w:r>
      <w:r w:rsidRPr="006221A8">
        <w:rPr>
          <w:rFonts w:ascii="Times New Roman" w:hAnsi="Times New Roman" w:cs="Times New Roman"/>
          <w:i/>
          <w:sz w:val="28"/>
          <w:szCs w:val="28"/>
          <w:vertAlign w:val="subscript"/>
          <w:lang w:val="kk-KZ"/>
        </w:rPr>
        <w:t>ПФ</w:t>
      </w:r>
      <w:r w:rsidRPr="006221A8">
        <w:rPr>
          <w:rFonts w:ascii="Times New Roman" w:hAnsi="Times New Roman" w:cs="Times New Roman"/>
          <w:sz w:val="28"/>
          <w:szCs w:val="28"/>
          <w:lang w:val="kk-KZ"/>
        </w:rPr>
        <w:t>) қатынасымен анықталады. Топырақтағы заттардың фондық мөлшері – топырақтың табиғи құрамына сәйкес заттардың бар болуы.</w:t>
      </w: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sz w:val="28"/>
          <w:szCs w:val="28"/>
          <w:lang w:val="kk-KZ"/>
        </w:rPr>
        <w:t xml:space="preserve">Зиянды элементтермен </w:t>
      </w:r>
      <w:r w:rsidRPr="006221A8">
        <w:rPr>
          <w:rFonts w:ascii="Times New Roman" w:hAnsi="Times New Roman" w:cs="Times New Roman"/>
          <w:i/>
          <w:sz w:val="28"/>
          <w:szCs w:val="28"/>
          <w:u w:val="single"/>
          <w:lang w:val="kk-KZ"/>
        </w:rPr>
        <w:t>топырақ ластануының жиынтық (комплексті) көрсеткіші (Z</w:t>
      </w:r>
      <w:r w:rsidRPr="006221A8">
        <w:rPr>
          <w:rFonts w:ascii="Times New Roman" w:hAnsi="Times New Roman" w:cs="Times New Roman"/>
          <w:i/>
          <w:sz w:val="28"/>
          <w:szCs w:val="28"/>
          <w:u w:val="single"/>
          <w:vertAlign w:val="subscript"/>
          <w:lang w:val="kk-KZ"/>
        </w:rPr>
        <w:t>П</w:t>
      </w:r>
      <w:r w:rsidRPr="006221A8">
        <w:rPr>
          <w:rFonts w:ascii="Times New Roman" w:hAnsi="Times New Roman" w:cs="Times New Roman"/>
          <w:i/>
          <w:sz w:val="28"/>
          <w:szCs w:val="28"/>
          <w:u w:val="single"/>
          <w:lang w:val="kk-KZ"/>
        </w:rPr>
        <w:t xml:space="preserve">) </w:t>
      </w:r>
      <w:r w:rsidRPr="006221A8">
        <w:rPr>
          <w:rFonts w:ascii="Times New Roman" w:hAnsi="Times New Roman" w:cs="Times New Roman"/>
          <w:sz w:val="28"/>
          <w:szCs w:val="28"/>
          <w:lang w:val="kk-KZ"/>
        </w:rPr>
        <w:t>МЕСТ 17.4.3.06-86 бойынша формуламен анықталады</w:t>
      </w:r>
    </w:p>
    <w:p w:rsidR="006221A8" w:rsidRPr="006221A8" w:rsidRDefault="006221A8" w:rsidP="006221A8">
      <w:pPr>
        <w:ind w:firstLine="709"/>
        <w:jc w:val="both"/>
        <w:rPr>
          <w:rFonts w:ascii="Times New Roman" w:hAnsi="Times New Roman" w:cs="Times New Roman"/>
          <w:sz w:val="28"/>
          <w:szCs w:val="28"/>
          <w:lang w:val="kk-KZ"/>
        </w:rPr>
      </w:pPr>
    </w:p>
    <w:p w:rsidR="006221A8" w:rsidRPr="006221A8" w:rsidRDefault="006221A8" w:rsidP="006221A8">
      <w:pPr>
        <w:pStyle w:val="a5"/>
        <w:spacing w:after="0" w:line="240" w:lineRule="auto"/>
        <w:ind w:left="0" w:firstLine="709"/>
        <w:jc w:val="right"/>
        <w:rPr>
          <w:rFonts w:ascii="Times New Roman" w:hAnsi="Times New Roman"/>
          <w:sz w:val="28"/>
          <w:szCs w:val="28"/>
          <w:lang w:val="kk-KZ"/>
        </w:rPr>
      </w:pPr>
      <w:r w:rsidRPr="006221A8">
        <w:rPr>
          <w:rFonts w:ascii="Times New Roman" w:hAnsi="Times New Roman"/>
          <w:i/>
          <w:sz w:val="28"/>
          <w:szCs w:val="28"/>
          <w:lang w:val="kk-KZ"/>
        </w:rPr>
        <w:t>Z</w:t>
      </w:r>
      <w:r w:rsidRPr="006221A8">
        <w:rPr>
          <w:rFonts w:ascii="Times New Roman" w:hAnsi="Times New Roman"/>
          <w:i/>
          <w:sz w:val="28"/>
          <w:szCs w:val="28"/>
          <w:vertAlign w:val="subscript"/>
          <w:lang w:val="kk-KZ"/>
        </w:rPr>
        <w:t>П </w:t>
      </w:r>
      <w:r w:rsidRPr="006221A8">
        <w:rPr>
          <w:rFonts w:ascii="Times New Roman" w:hAnsi="Times New Roman"/>
          <w:i/>
          <w:sz w:val="28"/>
          <w:szCs w:val="28"/>
          <w:lang w:val="kk-KZ"/>
        </w:rPr>
        <w:t xml:space="preserve"> = </w:t>
      </w:r>
      <w:r w:rsidRPr="006221A8">
        <w:rPr>
          <w:rFonts w:ascii="Times New Roman" w:hAnsi="Times New Roman"/>
          <w:i/>
          <w:sz w:val="28"/>
          <w:szCs w:val="28"/>
        </w:rPr>
        <w:sym w:font="Symbol" w:char="F053"/>
      </w:r>
      <w:r w:rsidRPr="006221A8">
        <w:rPr>
          <w:rFonts w:ascii="Times New Roman" w:hAnsi="Times New Roman"/>
          <w:i/>
          <w:sz w:val="28"/>
          <w:szCs w:val="28"/>
          <w:lang w:val="kk-KZ"/>
        </w:rPr>
        <w:t xml:space="preserve"> K</w:t>
      </w:r>
      <w:r w:rsidRPr="006221A8">
        <w:rPr>
          <w:rFonts w:ascii="Times New Roman" w:hAnsi="Times New Roman"/>
          <w:i/>
          <w:sz w:val="28"/>
          <w:szCs w:val="28"/>
          <w:vertAlign w:val="subscript"/>
          <w:lang w:val="kk-KZ"/>
        </w:rPr>
        <w:t>П</w:t>
      </w:r>
      <w:r w:rsidRPr="006221A8">
        <w:rPr>
          <w:rFonts w:ascii="Times New Roman" w:hAnsi="Times New Roman"/>
          <w:i/>
          <w:position w:val="-2"/>
          <w:sz w:val="28"/>
          <w:szCs w:val="28"/>
          <w:vertAlign w:val="subscript"/>
          <w:lang w:val="kk-KZ"/>
        </w:rPr>
        <w:t xml:space="preserve"> i</w:t>
      </w:r>
      <w:r w:rsidRPr="006221A8">
        <w:rPr>
          <w:rFonts w:ascii="Times New Roman" w:hAnsi="Times New Roman"/>
          <w:i/>
          <w:sz w:val="28"/>
          <w:szCs w:val="28"/>
          <w:lang w:val="kk-KZ"/>
        </w:rPr>
        <w:t>,</w:t>
      </w:r>
      <w:r w:rsidRPr="006221A8">
        <w:rPr>
          <w:rFonts w:ascii="Times New Roman" w:hAnsi="Times New Roman"/>
          <w:sz w:val="28"/>
          <w:szCs w:val="28"/>
          <w:lang w:val="kk-KZ"/>
        </w:rPr>
        <w:t xml:space="preserve">                                                 (2.15)</w:t>
      </w:r>
    </w:p>
    <w:p w:rsidR="006221A8" w:rsidRPr="006221A8" w:rsidRDefault="006221A8" w:rsidP="006221A8">
      <w:pPr>
        <w:pStyle w:val="a5"/>
        <w:spacing w:after="0" w:line="240" w:lineRule="auto"/>
        <w:ind w:left="0" w:firstLine="709"/>
        <w:jc w:val="center"/>
        <w:rPr>
          <w:rFonts w:ascii="Times New Roman" w:hAnsi="Times New Roman"/>
          <w:sz w:val="28"/>
          <w:szCs w:val="28"/>
          <w:lang w:val="kk-KZ"/>
        </w:rPr>
      </w:pPr>
    </w:p>
    <w:p w:rsidR="006221A8" w:rsidRPr="006221A8" w:rsidRDefault="006221A8" w:rsidP="006221A8">
      <w:pPr>
        <w:ind w:firstLine="709"/>
        <w:jc w:val="both"/>
        <w:rPr>
          <w:rFonts w:ascii="Times New Roman" w:hAnsi="Times New Roman" w:cs="Times New Roman"/>
          <w:position w:val="-2"/>
          <w:sz w:val="28"/>
          <w:szCs w:val="28"/>
          <w:lang w:val="kk-KZ"/>
        </w:rPr>
      </w:pPr>
      <w:r w:rsidRPr="006221A8">
        <w:rPr>
          <w:rFonts w:ascii="Times New Roman" w:hAnsi="Times New Roman" w:cs="Times New Roman"/>
          <w:sz w:val="28"/>
          <w:szCs w:val="28"/>
          <w:lang w:val="kk-KZ"/>
        </w:rPr>
        <w:t xml:space="preserve">мұндағы </w:t>
      </w:r>
      <w:r w:rsidRPr="006221A8">
        <w:rPr>
          <w:rFonts w:ascii="Times New Roman" w:hAnsi="Times New Roman" w:cs="Times New Roman"/>
          <w:i/>
          <w:position w:val="-2"/>
          <w:sz w:val="28"/>
          <w:szCs w:val="28"/>
          <w:lang w:val="kk-KZ"/>
        </w:rPr>
        <w:t>K</w:t>
      </w:r>
      <w:r w:rsidRPr="006221A8">
        <w:rPr>
          <w:rFonts w:ascii="Times New Roman" w:hAnsi="Times New Roman" w:cs="Times New Roman"/>
          <w:i/>
          <w:position w:val="-2"/>
          <w:sz w:val="28"/>
          <w:szCs w:val="28"/>
          <w:vertAlign w:val="subscript"/>
          <w:lang w:val="kk-KZ"/>
        </w:rPr>
        <w:t>Пi</w:t>
      </w:r>
      <w:r w:rsidRPr="006221A8">
        <w:rPr>
          <w:rFonts w:ascii="Times New Roman" w:hAnsi="Times New Roman" w:cs="Times New Roman"/>
          <w:position w:val="-2"/>
          <w:sz w:val="28"/>
          <w:szCs w:val="28"/>
          <w:lang w:val="kk-KZ"/>
        </w:rPr>
        <w:t xml:space="preserve"> - жеке заттардың топырақтағы концентрациялары көрсеткіштері.</w:t>
      </w:r>
    </w:p>
    <w:p w:rsidR="006221A8" w:rsidRPr="006221A8" w:rsidRDefault="006221A8" w:rsidP="006221A8">
      <w:pPr>
        <w:ind w:firstLine="709"/>
        <w:jc w:val="both"/>
        <w:rPr>
          <w:rFonts w:ascii="Times New Roman" w:eastAsia="Batang" w:hAnsi="Times New Roman" w:cs="Times New Roman"/>
          <w:position w:val="-2"/>
          <w:sz w:val="28"/>
          <w:szCs w:val="28"/>
          <w:lang w:val="kk-KZ" w:eastAsia="ko-KR"/>
        </w:rPr>
      </w:pPr>
      <w:r w:rsidRPr="006221A8">
        <w:rPr>
          <w:rFonts w:ascii="Times New Roman" w:hAnsi="Times New Roman" w:cs="Times New Roman"/>
          <w:position w:val="-2"/>
          <w:sz w:val="28"/>
          <w:szCs w:val="28"/>
          <w:lang w:val="kk-KZ"/>
        </w:rPr>
        <w:t xml:space="preserve">Топырақтар ластануының комплексті көрсеткіштері </w:t>
      </w:r>
      <w:r w:rsidRPr="006221A8">
        <w:rPr>
          <w:rFonts w:ascii="Times New Roman" w:eastAsia="Batang" w:hAnsi="Times New Roman" w:cs="Times New Roman"/>
          <w:position w:val="-2"/>
          <w:sz w:val="28"/>
          <w:szCs w:val="28"/>
          <w:lang w:val="kk-KZ" w:eastAsia="ko-KR"/>
        </w:rPr>
        <w:t>(</w:t>
      </w:r>
      <w:r w:rsidRPr="006221A8">
        <w:rPr>
          <w:rFonts w:ascii="Times New Roman" w:hAnsi="Times New Roman" w:cs="Times New Roman"/>
          <w:i/>
          <w:position w:val="-2"/>
          <w:sz w:val="28"/>
          <w:szCs w:val="28"/>
          <w:lang w:val="kk-KZ"/>
        </w:rPr>
        <w:t>Z</w:t>
      </w:r>
      <w:r w:rsidRPr="006221A8">
        <w:rPr>
          <w:rFonts w:ascii="Times New Roman" w:hAnsi="Times New Roman" w:cs="Times New Roman"/>
          <w:i/>
          <w:position w:val="-2"/>
          <w:sz w:val="28"/>
          <w:szCs w:val="28"/>
          <w:vertAlign w:val="subscript"/>
          <w:lang w:val="kk-KZ"/>
        </w:rPr>
        <w:t>П</w:t>
      </w:r>
      <w:r w:rsidRPr="006221A8">
        <w:rPr>
          <w:rFonts w:ascii="Times New Roman" w:hAnsi="Times New Roman" w:cs="Times New Roman"/>
          <w:i/>
          <w:position w:val="-2"/>
          <w:sz w:val="28"/>
          <w:szCs w:val="28"/>
          <w:vertAlign w:val="superscript"/>
          <w:lang w:val="kk-KZ"/>
        </w:rPr>
        <w:t>r</w:t>
      </w:r>
      <w:r w:rsidRPr="006221A8">
        <w:rPr>
          <w:rFonts w:ascii="Times New Roman" w:hAnsi="Times New Roman" w:cs="Times New Roman"/>
          <w:position w:val="-2"/>
          <w:sz w:val="28"/>
          <w:szCs w:val="28"/>
          <w:lang w:val="kk-KZ"/>
        </w:rPr>
        <w:t>) мен бағалау көрсеткіштерінің (</w:t>
      </w:r>
      <w:r w:rsidRPr="006221A8">
        <w:rPr>
          <w:rFonts w:ascii="Times New Roman" w:hAnsi="Times New Roman" w:cs="Times New Roman"/>
          <w:i/>
          <w:position w:val="-2"/>
          <w:sz w:val="28"/>
          <w:szCs w:val="28"/>
          <w:lang w:val="kk-KZ"/>
        </w:rPr>
        <w:t>K</w:t>
      </w:r>
      <w:r w:rsidRPr="006221A8">
        <w:rPr>
          <w:rFonts w:ascii="Times New Roman" w:hAnsi="Times New Roman" w:cs="Times New Roman"/>
          <w:i/>
          <w:position w:val="-2"/>
          <w:sz w:val="28"/>
          <w:szCs w:val="28"/>
          <w:vertAlign w:val="subscript"/>
          <w:lang w:val="kk-KZ"/>
        </w:rPr>
        <w:t>П</w:t>
      </w:r>
      <w:r w:rsidRPr="006221A8">
        <w:rPr>
          <w:rFonts w:ascii="Times New Roman" w:hAnsi="Times New Roman" w:cs="Times New Roman"/>
          <w:i/>
          <w:position w:val="-2"/>
          <w:sz w:val="28"/>
          <w:szCs w:val="28"/>
          <w:vertAlign w:val="superscript"/>
          <w:lang w:val="kk-KZ"/>
        </w:rPr>
        <w:t>r</w:t>
      </w:r>
      <w:r w:rsidRPr="006221A8">
        <w:rPr>
          <w:rFonts w:ascii="Times New Roman" w:hAnsi="Times New Roman" w:cs="Times New Roman"/>
          <w:position w:val="-2"/>
          <w:sz w:val="28"/>
          <w:szCs w:val="28"/>
          <w:lang w:val="kk-KZ"/>
        </w:rPr>
        <w:t>) аудандар бойынша мәндері(</w:t>
      </w:r>
      <w:r w:rsidRPr="006221A8">
        <w:rPr>
          <w:rFonts w:ascii="Times New Roman" w:hAnsi="Times New Roman" w:cs="Times New Roman"/>
          <w:i/>
          <w:position w:val="-2"/>
          <w:sz w:val="28"/>
          <w:szCs w:val="28"/>
          <w:lang w:val="kk-KZ"/>
        </w:rPr>
        <w:t>Z</w:t>
      </w:r>
      <w:r w:rsidRPr="006221A8">
        <w:rPr>
          <w:rFonts w:ascii="Times New Roman" w:hAnsi="Times New Roman" w:cs="Times New Roman"/>
          <w:i/>
          <w:position w:val="-2"/>
          <w:sz w:val="28"/>
          <w:szCs w:val="28"/>
          <w:vertAlign w:val="subscript"/>
          <w:lang w:val="kk-KZ"/>
        </w:rPr>
        <w:t>А</w:t>
      </w:r>
      <w:r w:rsidRPr="006221A8">
        <w:rPr>
          <w:rFonts w:ascii="Times New Roman" w:hAnsi="Times New Roman" w:cs="Times New Roman"/>
          <w:i/>
          <w:position w:val="-2"/>
          <w:sz w:val="28"/>
          <w:szCs w:val="28"/>
          <w:vertAlign w:val="superscript"/>
          <w:lang w:val="kk-KZ"/>
        </w:rPr>
        <w:t>r</w:t>
      </w:r>
      <w:r w:rsidRPr="006221A8">
        <w:rPr>
          <w:rFonts w:ascii="Times New Roman" w:hAnsi="Times New Roman" w:cs="Times New Roman"/>
          <w:position w:val="-2"/>
          <w:sz w:val="28"/>
          <w:szCs w:val="28"/>
          <w:lang w:val="kk-KZ"/>
        </w:rPr>
        <w:t xml:space="preserve">) және </w:t>
      </w:r>
      <w:r w:rsidRPr="006221A8">
        <w:rPr>
          <w:rFonts w:ascii="Times New Roman" w:eastAsia="Batang" w:hAnsi="Times New Roman" w:cs="Times New Roman"/>
          <w:position w:val="-2"/>
          <w:sz w:val="28"/>
          <w:szCs w:val="28"/>
          <w:lang w:val="kk-KZ" w:eastAsia="ko-KR"/>
        </w:rPr>
        <w:t>(</w:t>
      </w:r>
      <w:r w:rsidRPr="006221A8">
        <w:rPr>
          <w:rFonts w:ascii="Times New Roman" w:eastAsia="Batang" w:hAnsi="Times New Roman" w:cs="Times New Roman"/>
          <w:i/>
          <w:position w:val="-2"/>
          <w:sz w:val="28"/>
          <w:szCs w:val="28"/>
          <w:lang w:val="kk-KZ" w:eastAsia="ko-KR"/>
        </w:rPr>
        <w:t>К</w:t>
      </w:r>
      <w:r w:rsidRPr="006221A8">
        <w:rPr>
          <w:rFonts w:ascii="Times New Roman" w:eastAsia="Batang" w:hAnsi="Times New Roman" w:cs="Times New Roman"/>
          <w:i/>
          <w:position w:val="-2"/>
          <w:sz w:val="28"/>
          <w:szCs w:val="28"/>
          <w:vertAlign w:val="subscript"/>
          <w:lang w:val="kk-KZ" w:eastAsia="ko-KR"/>
        </w:rPr>
        <w:t>А</w:t>
      </w:r>
      <w:r w:rsidRPr="006221A8">
        <w:rPr>
          <w:rFonts w:ascii="Times New Roman" w:eastAsia="Batang" w:hAnsi="Times New Roman" w:cs="Times New Roman"/>
          <w:i/>
          <w:position w:val="-2"/>
          <w:sz w:val="28"/>
          <w:szCs w:val="28"/>
          <w:vertAlign w:val="superscript"/>
          <w:lang w:val="kk-KZ" w:eastAsia="ko-KR"/>
        </w:rPr>
        <w:t>r</w:t>
      </w:r>
      <w:r w:rsidRPr="006221A8">
        <w:rPr>
          <w:rFonts w:ascii="Times New Roman" w:eastAsia="Batang" w:hAnsi="Times New Roman" w:cs="Times New Roman"/>
          <w:position w:val="-2"/>
          <w:sz w:val="28"/>
          <w:szCs w:val="28"/>
          <w:lang w:val="kk-KZ" w:eastAsia="ko-KR"/>
        </w:rPr>
        <w:t xml:space="preserve">) сияқты </w:t>
      </w:r>
      <w:r w:rsidRPr="006221A8">
        <w:rPr>
          <w:rFonts w:ascii="Times New Roman" w:eastAsia="Batang" w:hAnsi="Times New Roman" w:cs="Times New Roman"/>
          <w:position w:val="-2"/>
          <w:sz w:val="28"/>
          <w:szCs w:val="28"/>
          <w:lang w:val="kk-KZ" w:eastAsia="ko-KR"/>
        </w:rPr>
        <w:lastRenderedPageBreak/>
        <w:t>сәйкесінше анықталады.Өскемен қаласында топырақ ластануының комплекстік бағалау схемасы 1.9 суретте келтірілген.</w:t>
      </w: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b/>
          <w:i/>
          <w:sz w:val="28"/>
          <w:szCs w:val="28"/>
          <w:lang w:val="kk-KZ"/>
        </w:rPr>
        <w:t>Жер асты суларының ластануы</w:t>
      </w:r>
      <w:r w:rsidRPr="006221A8">
        <w:rPr>
          <w:rFonts w:ascii="Times New Roman" w:hAnsi="Times New Roman" w:cs="Times New Roman"/>
          <w:sz w:val="28"/>
          <w:szCs w:val="28"/>
          <w:lang w:val="kk-KZ"/>
        </w:rPr>
        <w:t>. Ауыз суларының сапасы келесі көрсеткіштер арқылы анықталады:</w:t>
      </w:r>
    </w:p>
    <w:p w:rsidR="006221A8" w:rsidRPr="006221A8" w:rsidRDefault="006221A8" w:rsidP="006221A8">
      <w:pPr>
        <w:ind w:firstLine="709"/>
        <w:jc w:val="both"/>
        <w:rPr>
          <w:rFonts w:ascii="Times New Roman" w:hAnsi="Times New Roman" w:cs="Times New Roman"/>
          <w:sz w:val="28"/>
          <w:szCs w:val="28"/>
        </w:rPr>
      </w:pPr>
      <w:r w:rsidRPr="006221A8">
        <w:rPr>
          <w:rFonts w:ascii="Times New Roman" w:hAnsi="Times New Roman" w:cs="Times New Roman"/>
          <w:sz w:val="28"/>
          <w:szCs w:val="28"/>
          <w:lang w:val="kk-KZ"/>
        </w:rPr>
        <w:t>- бактериологиялық (микробиологиялық);</w:t>
      </w: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sz w:val="28"/>
          <w:szCs w:val="28"/>
          <w:lang w:val="kk-KZ"/>
        </w:rPr>
        <w:t>- химиялық (токсикологиялық);</w:t>
      </w: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sz w:val="28"/>
          <w:szCs w:val="28"/>
          <w:lang w:val="kk-KZ"/>
        </w:rPr>
        <w:t>- органолептикалық.</w:t>
      </w:r>
    </w:p>
    <w:p w:rsidR="006221A8" w:rsidRPr="006221A8" w:rsidRDefault="006221A8" w:rsidP="006221A8">
      <w:pPr>
        <w:ind w:firstLine="709"/>
        <w:jc w:val="both"/>
        <w:rPr>
          <w:rFonts w:ascii="Times New Roman" w:hAnsi="Times New Roman" w:cs="Times New Roman"/>
          <w:sz w:val="28"/>
          <w:szCs w:val="28"/>
          <w:lang w:val="kk-KZ"/>
        </w:rPr>
      </w:pPr>
      <w:r w:rsidRPr="006221A8">
        <w:rPr>
          <w:rFonts w:ascii="Times New Roman" w:hAnsi="Times New Roman" w:cs="Times New Roman"/>
          <w:sz w:val="28"/>
          <w:szCs w:val="28"/>
          <w:lang w:val="kk-KZ"/>
        </w:rPr>
        <w:t xml:space="preserve">Судағы ластағыштар концентрациясының деңгейі сынамалардағы табылған ластағыштардың </w:t>
      </w:r>
      <w:r w:rsidRPr="006221A8">
        <w:rPr>
          <w:rFonts w:ascii="Times New Roman" w:hAnsi="Times New Roman" w:cs="Times New Roman"/>
          <w:position w:val="-2"/>
          <w:sz w:val="28"/>
          <w:szCs w:val="28"/>
          <w:lang w:val="kk-KZ"/>
        </w:rPr>
        <w:t>(</w:t>
      </w:r>
      <w:r w:rsidRPr="006221A8">
        <w:rPr>
          <w:rFonts w:ascii="Times New Roman" w:hAnsi="Times New Roman" w:cs="Times New Roman"/>
          <w:i/>
          <w:position w:val="-2"/>
          <w:sz w:val="28"/>
          <w:szCs w:val="28"/>
          <w:lang w:val="kk-KZ"/>
        </w:rPr>
        <w:t>С</w:t>
      </w:r>
      <w:r w:rsidRPr="006221A8">
        <w:rPr>
          <w:rFonts w:ascii="Times New Roman" w:hAnsi="Times New Roman" w:cs="Times New Roman"/>
          <w:i/>
          <w:position w:val="-2"/>
          <w:sz w:val="28"/>
          <w:szCs w:val="28"/>
          <w:vertAlign w:val="subscript"/>
          <w:lang w:val="kk-KZ"/>
        </w:rPr>
        <w:t>А</w:t>
      </w:r>
      <w:r w:rsidRPr="006221A8">
        <w:rPr>
          <w:rFonts w:ascii="Times New Roman" w:eastAsia="Batang" w:hAnsi="Times New Roman" w:cs="Times New Roman"/>
          <w:i/>
          <w:position w:val="-2"/>
          <w:sz w:val="28"/>
          <w:szCs w:val="28"/>
          <w:vertAlign w:val="subscript"/>
          <w:lang w:val="kk-KZ" w:eastAsia="ko-KR"/>
        </w:rPr>
        <w:t>i</w:t>
      </w:r>
      <w:r w:rsidRPr="006221A8">
        <w:rPr>
          <w:rFonts w:ascii="Times New Roman" w:eastAsia="Batang" w:hAnsi="Times New Roman" w:cs="Times New Roman"/>
          <w:position w:val="-2"/>
          <w:sz w:val="28"/>
          <w:szCs w:val="28"/>
          <w:lang w:val="kk-KZ" w:eastAsia="ko-KR"/>
        </w:rPr>
        <w:t>) белгіленген ластану элементтері бойынша шекті рұқсат етілген немесе фондық мөлшерге қатынасы ретінде</w:t>
      </w:r>
      <w:r w:rsidRPr="006221A8">
        <w:rPr>
          <w:rFonts w:ascii="Times New Roman" w:hAnsi="Times New Roman" w:cs="Times New Roman"/>
          <w:position w:val="-2"/>
          <w:sz w:val="28"/>
          <w:szCs w:val="28"/>
          <w:lang w:val="kk-KZ"/>
        </w:rPr>
        <w:t>(</w:t>
      </w:r>
      <w:r w:rsidRPr="006221A8">
        <w:rPr>
          <w:rFonts w:ascii="Times New Roman" w:hAnsi="Times New Roman" w:cs="Times New Roman"/>
          <w:i/>
          <w:position w:val="-2"/>
          <w:sz w:val="28"/>
          <w:szCs w:val="28"/>
          <w:lang w:val="kk-KZ"/>
        </w:rPr>
        <w:t>C</w:t>
      </w:r>
      <w:r w:rsidRPr="006221A8">
        <w:rPr>
          <w:rFonts w:ascii="Times New Roman" w:hAnsi="Times New Roman" w:cs="Times New Roman"/>
          <w:i/>
          <w:position w:val="-2"/>
          <w:sz w:val="28"/>
          <w:szCs w:val="28"/>
          <w:vertAlign w:val="subscript"/>
          <w:lang w:val="kk-KZ"/>
        </w:rPr>
        <w:t>Aф</w:t>
      </w:r>
      <w:r w:rsidRPr="006221A8">
        <w:rPr>
          <w:rFonts w:ascii="Times New Roman" w:hAnsi="Times New Roman" w:cs="Times New Roman"/>
          <w:position w:val="-2"/>
          <w:sz w:val="28"/>
          <w:szCs w:val="28"/>
          <w:lang w:val="kk-KZ"/>
        </w:rPr>
        <w:t xml:space="preserve">). Фондық ретінде экологиялық таза ауданның бірдей алты сынамалардың орта мәндері алынады. </w:t>
      </w:r>
      <w:r w:rsidRPr="006221A8">
        <w:rPr>
          <w:rFonts w:ascii="Times New Roman" w:hAnsi="Times New Roman" w:cs="Times New Roman"/>
          <w:sz w:val="28"/>
          <w:szCs w:val="28"/>
          <w:lang w:val="kk-KZ"/>
        </w:rPr>
        <w:t>Жер асты сулары ластануының комплексті жиынтық көрсеткіштерін (</w:t>
      </w:r>
      <w:r w:rsidRPr="006221A8">
        <w:rPr>
          <w:rFonts w:ascii="Times New Roman" w:hAnsi="Times New Roman" w:cs="Times New Roman"/>
          <w:i/>
          <w:sz w:val="28"/>
          <w:szCs w:val="28"/>
          <w:lang w:val="kk-KZ"/>
        </w:rPr>
        <w:t>Z</w:t>
      </w:r>
      <w:r w:rsidRPr="006221A8">
        <w:rPr>
          <w:rFonts w:ascii="Times New Roman" w:hAnsi="Times New Roman" w:cs="Times New Roman"/>
          <w:i/>
          <w:sz w:val="28"/>
          <w:szCs w:val="28"/>
          <w:vertAlign w:val="subscript"/>
          <w:lang w:val="kk-KZ"/>
        </w:rPr>
        <w:t>В</w:t>
      </w:r>
      <w:r w:rsidRPr="006221A8">
        <w:rPr>
          <w:rFonts w:ascii="Times New Roman" w:hAnsi="Times New Roman" w:cs="Times New Roman"/>
          <w:sz w:val="28"/>
          <w:szCs w:val="28"/>
          <w:lang w:val="kk-KZ"/>
        </w:rPr>
        <w:t>) сынамаларды алу жерлерінде (су жинағыштарда) анықтау (</w:t>
      </w:r>
      <w:r w:rsidRPr="006221A8">
        <w:rPr>
          <w:rFonts w:ascii="Times New Roman" w:hAnsi="Times New Roman" w:cs="Times New Roman"/>
          <w:i/>
          <w:sz w:val="28"/>
          <w:szCs w:val="28"/>
          <w:lang w:val="kk-KZ"/>
        </w:rPr>
        <w:t>Z</w:t>
      </w:r>
      <w:r w:rsidRPr="006221A8">
        <w:rPr>
          <w:rFonts w:ascii="Times New Roman" w:hAnsi="Times New Roman" w:cs="Times New Roman"/>
          <w:i/>
          <w:sz w:val="28"/>
          <w:szCs w:val="28"/>
          <w:vertAlign w:val="subscript"/>
          <w:lang w:val="kk-KZ"/>
        </w:rPr>
        <w:t>П</w:t>
      </w:r>
      <w:r w:rsidRPr="006221A8">
        <w:rPr>
          <w:rFonts w:ascii="Times New Roman" w:hAnsi="Times New Roman" w:cs="Times New Roman"/>
          <w:sz w:val="28"/>
          <w:szCs w:val="28"/>
          <w:lang w:val="kk-KZ"/>
        </w:rPr>
        <w:t>) сияқты орындалады.Түйіндес нүктелерде ластану деңгейлері интерполяция және экстраполяция әдістері арқылы анықталады, жалпы аудандар бойынша (</w:t>
      </w:r>
      <w:r w:rsidRPr="006221A8">
        <w:rPr>
          <w:rFonts w:ascii="Times New Roman" w:hAnsi="Times New Roman" w:cs="Times New Roman"/>
          <w:i/>
          <w:sz w:val="28"/>
          <w:szCs w:val="28"/>
          <w:lang w:val="kk-KZ"/>
        </w:rPr>
        <w:t>К</w:t>
      </w:r>
      <w:r w:rsidRPr="006221A8">
        <w:rPr>
          <w:rFonts w:ascii="Times New Roman" w:hAnsi="Times New Roman" w:cs="Times New Roman"/>
          <w:i/>
          <w:sz w:val="28"/>
          <w:szCs w:val="28"/>
          <w:vertAlign w:val="subscript"/>
          <w:lang w:val="kk-KZ"/>
        </w:rPr>
        <w:t>В</w:t>
      </w:r>
      <w:r w:rsidRPr="006221A8">
        <w:rPr>
          <w:rFonts w:ascii="Times New Roman" w:hAnsi="Times New Roman" w:cs="Times New Roman"/>
          <w:i/>
          <w:sz w:val="28"/>
          <w:szCs w:val="28"/>
          <w:vertAlign w:val="superscript"/>
          <w:lang w:val="kk-KZ" w:eastAsia="ko-KR"/>
        </w:rPr>
        <w:t>r</w:t>
      </w:r>
      <w:r w:rsidRPr="006221A8">
        <w:rPr>
          <w:rFonts w:ascii="Times New Roman" w:hAnsi="Times New Roman" w:cs="Times New Roman"/>
          <w:sz w:val="28"/>
          <w:szCs w:val="28"/>
          <w:lang w:val="kk-KZ"/>
        </w:rPr>
        <w:t>) бағалау көрсеткіштерін (</w:t>
      </w:r>
      <w:r w:rsidRPr="006221A8">
        <w:rPr>
          <w:rFonts w:ascii="Times New Roman" w:hAnsi="Times New Roman" w:cs="Times New Roman"/>
          <w:i/>
          <w:sz w:val="28"/>
          <w:szCs w:val="28"/>
          <w:lang w:val="kk-KZ"/>
        </w:rPr>
        <w:t>К</w:t>
      </w:r>
      <w:r w:rsidRPr="006221A8">
        <w:rPr>
          <w:rFonts w:ascii="Times New Roman" w:hAnsi="Times New Roman" w:cs="Times New Roman"/>
          <w:i/>
          <w:sz w:val="28"/>
          <w:szCs w:val="28"/>
          <w:vertAlign w:val="subscript"/>
          <w:lang w:val="kk-KZ"/>
        </w:rPr>
        <w:t>В</w:t>
      </w:r>
      <w:r w:rsidRPr="006221A8">
        <w:rPr>
          <w:rFonts w:ascii="Times New Roman" w:hAnsi="Times New Roman" w:cs="Times New Roman"/>
          <w:i/>
          <w:sz w:val="28"/>
          <w:szCs w:val="28"/>
          <w:vertAlign w:val="superscript"/>
          <w:lang w:val="kk-KZ" w:eastAsia="ko-KR"/>
        </w:rPr>
        <w:t>r</w:t>
      </w:r>
      <w:r w:rsidRPr="006221A8">
        <w:rPr>
          <w:rFonts w:ascii="Times New Roman" w:hAnsi="Times New Roman" w:cs="Times New Roman"/>
          <w:sz w:val="28"/>
          <w:szCs w:val="28"/>
          <w:lang w:val="kk-KZ"/>
        </w:rPr>
        <w:t>) анықтау топырақтар бойынша сияқты анықталады.</w:t>
      </w:r>
      <w:r w:rsidRPr="006221A8">
        <w:rPr>
          <w:rFonts w:ascii="Times New Roman" w:hAnsi="Times New Roman" w:cs="Times New Roman"/>
          <w:position w:val="-2"/>
          <w:sz w:val="28"/>
          <w:szCs w:val="28"/>
          <w:lang w:val="kk-KZ"/>
        </w:rPr>
        <w:t xml:space="preserve"> </w:t>
      </w:r>
      <w:r w:rsidRPr="006221A8">
        <w:rPr>
          <w:rFonts w:ascii="Times New Roman" w:hAnsi="Times New Roman" w:cs="Times New Roman"/>
          <w:sz w:val="28"/>
          <w:szCs w:val="28"/>
          <w:lang w:val="kk-KZ"/>
        </w:rPr>
        <w:t>Өскемен қаласының жер асты суларының ластануын комплексті бағалауының схемасы 1.10 суретте келтірілген.</w:t>
      </w:r>
    </w:p>
    <w:p w:rsidR="006221A8" w:rsidRPr="006221A8" w:rsidRDefault="006221A8" w:rsidP="006221A8">
      <w:pPr>
        <w:ind w:firstLine="709"/>
        <w:jc w:val="both"/>
        <w:rPr>
          <w:rFonts w:ascii="Times New Roman" w:hAnsi="Times New Roman" w:cs="Times New Roman"/>
          <w:position w:val="-2"/>
          <w:sz w:val="28"/>
          <w:szCs w:val="28"/>
          <w:lang w:val="kk-KZ"/>
        </w:rPr>
      </w:pPr>
    </w:p>
    <w:p w:rsidR="006221A8" w:rsidRPr="006221A8" w:rsidRDefault="006221A8" w:rsidP="006221A8">
      <w:pPr>
        <w:ind w:firstLine="709"/>
        <w:jc w:val="both"/>
        <w:rPr>
          <w:rFonts w:ascii="Times New Roman" w:hAnsi="Times New Roman" w:cs="Times New Roman"/>
          <w:noProof/>
          <w:sz w:val="28"/>
          <w:szCs w:val="28"/>
          <w:lang w:val="kk-KZ"/>
        </w:rPr>
      </w:pPr>
      <w:r w:rsidRPr="006221A8">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659264" behindDoc="0" locked="0" layoutInCell="1" allowOverlap="1">
                <wp:simplePos x="0" y="0"/>
                <wp:positionH relativeFrom="column">
                  <wp:posOffset>4572000</wp:posOffset>
                </wp:positionH>
                <wp:positionV relativeFrom="paragraph">
                  <wp:posOffset>1057275</wp:posOffset>
                </wp:positionV>
                <wp:extent cx="457200" cy="4886325"/>
                <wp:effectExtent l="0" t="3810" r="3810" b="0"/>
                <wp:wrapNone/>
                <wp:docPr id="30" name="Надпись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886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21A8" w:rsidRPr="00DD5072" w:rsidRDefault="006221A8" w:rsidP="006221A8">
                            <w:pPr>
                              <w:jc w:val="center"/>
                              <w:rPr>
                                <w:sz w:val="28"/>
                                <w:szCs w:val="28"/>
                                <w:lang w:val="kk-KZ"/>
                              </w:rPr>
                            </w:pPr>
                            <w:r w:rsidRPr="00DD5072">
                              <w:rPr>
                                <w:sz w:val="28"/>
                                <w:szCs w:val="28"/>
                                <w:lang w:val="kk-KZ"/>
                              </w:rPr>
                              <w:t xml:space="preserve">Сурет </w:t>
                            </w:r>
                            <w:r>
                              <w:rPr>
                                <w:sz w:val="28"/>
                                <w:szCs w:val="28"/>
                                <w:lang w:val="kk-KZ"/>
                              </w:rPr>
                              <w:t>2</w:t>
                            </w:r>
                            <w:r w:rsidRPr="00DD5072">
                              <w:rPr>
                                <w:sz w:val="28"/>
                                <w:szCs w:val="28"/>
                              </w:rPr>
                              <w:t>.</w:t>
                            </w:r>
                            <w:r>
                              <w:rPr>
                                <w:sz w:val="28"/>
                                <w:szCs w:val="28"/>
                                <w:lang w:val="kk-KZ"/>
                              </w:rPr>
                              <w:t>8</w:t>
                            </w:r>
                            <w:r w:rsidRPr="00DD5072">
                              <w:rPr>
                                <w:sz w:val="28"/>
                                <w:szCs w:val="28"/>
                                <w:lang w:val="kk-KZ"/>
                              </w:rPr>
                              <w:t xml:space="preserve"> Ауа  ластануы  кешенді бағалауының  схемасы</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0" o:spid="_x0000_s1026" type="#_x0000_t202" style="position:absolute;left:0;text-align:left;margin-left:5in;margin-top:83.25pt;width:36pt;height:38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" stroked="f">
                <v:textbox style="layout-flow:vertical;mso-layout-flow-alt:bottom-to-top">
                  <w:txbxContent>
                    <w:p w:rsidR="006221A8" w:rsidRPr="00DD5072" w:rsidRDefault="006221A8" w:rsidP="006221A8">
                      <w:pPr>
                        <w:jc w:val="center"/>
                        <w:rPr>
                          <w:sz w:val="28"/>
                          <w:szCs w:val="28"/>
                          <w:lang w:val="kk-KZ"/>
                        </w:rPr>
                      </w:pPr>
                      <w:r w:rsidRPr="00DD5072">
                        <w:rPr>
                          <w:sz w:val="28"/>
                          <w:szCs w:val="28"/>
                          <w:lang w:val="kk-KZ"/>
                        </w:rPr>
                        <w:t xml:space="preserve">Сурет </w:t>
                      </w:r>
                      <w:r>
                        <w:rPr>
                          <w:sz w:val="28"/>
                          <w:szCs w:val="28"/>
                          <w:lang w:val="kk-KZ"/>
                        </w:rPr>
                        <w:t>2</w:t>
                      </w:r>
                      <w:r w:rsidRPr="00DD5072">
                        <w:rPr>
                          <w:sz w:val="28"/>
                          <w:szCs w:val="28"/>
                        </w:rPr>
                        <w:t>.</w:t>
                      </w:r>
                      <w:r>
                        <w:rPr>
                          <w:sz w:val="28"/>
                          <w:szCs w:val="28"/>
                          <w:lang w:val="kk-KZ"/>
                        </w:rPr>
                        <w:t>8</w:t>
                      </w:r>
                      <w:r w:rsidRPr="00DD5072">
                        <w:rPr>
                          <w:sz w:val="28"/>
                          <w:szCs w:val="28"/>
                          <w:lang w:val="kk-KZ"/>
                        </w:rPr>
                        <w:t xml:space="preserve"> Ауа  ластануы  кешенді бағалауының  схемасы</w:t>
                      </w:r>
                    </w:p>
                  </w:txbxContent>
                </v:textbox>
              </v:shape>
            </w:pict>
          </mc:Fallback>
        </mc:AlternateContent>
      </w:r>
      <w:r w:rsidRPr="006221A8">
        <w:rPr>
          <w:rFonts w:ascii="Times New Roman" w:hAnsi="Times New Roman" w:cs="Times New Roman"/>
          <w:noProof/>
          <w:sz w:val="28"/>
          <w:szCs w:val="28"/>
          <w:lang w:eastAsia="ru-RU"/>
        </w:rPr>
        <mc:AlternateContent>
          <mc:Choice Requires="wps">
            <w:drawing>
              <wp:anchor distT="0" distB="0" distL="114300" distR="114300" simplePos="0" relativeHeight="251660288" behindDoc="0" locked="0" layoutInCell="1" allowOverlap="1">
                <wp:simplePos x="0" y="0"/>
                <wp:positionH relativeFrom="column">
                  <wp:posOffset>1714500</wp:posOffset>
                </wp:positionH>
                <wp:positionV relativeFrom="paragraph">
                  <wp:posOffset>114300</wp:posOffset>
                </wp:positionV>
                <wp:extent cx="342900" cy="1714500"/>
                <wp:effectExtent l="0" t="3810" r="3810" b="0"/>
                <wp:wrapNone/>
                <wp:docPr id="29" name="Надпись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714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21A8" w:rsidRPr="008615F5" w:rsidRDefault="006221A8" w:rsidP="006221A8">
                            <w:pPr>
                              <w:jc w:val="center"/>
                              <w:rPr>
                                <w:sz w:val="13"/>
                                <w:szCs w:val="13"/>
                                <w:lang w:val="kk-KZ"/>
                              </w:rPr>
                            </w:pPr>
                            <w:r>
                              <w:rPr>
                                <w:sz w:val="13"/>
                                <w:szCs w:val="13"/>
                                <w:lang w:val="kk-KZ"/>
                              </w:rPr>
                              <w:t>Ластану  деңгейінің  шартты белгілері</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9" o:spid="_x0000_s1027" type="#_x0000_t202" style="position:absolute;left:0;text-align:left;margin-left:135pt;margin-top:9pt;width:27pt;height: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" stroked="f">
                <v:textbox style="layout-flow:vertical;mso-layout-flow-alt:bottom-to-top">
                  <w:txbxContent>
                    <w:p w:rsidR="006221A8" w:rsidRPr="008615F5" w:rsidRDefault="006221A8" w:rsidP="006221A8">
                      <w:pPr>
                        <w:jc w:val="center"/>
                        <w:rPr>
                          <w:sz w:val="13"/>
                          <w:szCs w:val="13"/>
                          <w:lang w:val="kk-KZ"/>
                        </w:rPr>
                      </w:pPr>
                      <w:r>
                        <w:rPr>
                          <w:sz w:val="13"/>
                          <w:szCs w:val="13"/>
                          <w:lang w:val="kk-KZ"/>
                        </w:rPr>
                        <w:t>Ластану  деңгейінің  шартты белгілері</w:t>
                      </w:r>
                    </w:p>
                  </w:txbxContent>
                </v:textbox>
              </v:shape>
            </w:pict>
          </mc:Fallback>
        </mc:AlternateContent>
      </w:r>
      <w:r w:rsidRPr="006221A8">
        <w:rPr>
          <w:rFonts w:ascii="Times New Roman" w:hAnsi="Times New Roman" w:cs="Times New Roman"/>
          <w:noProof/>
          <w:sz w:val="28"/>
          <w:szCs w:val="28"/>
          <w:lang w:eastAsia="ru-RU"/>
        </w:rPr>
        <w:drawing>
          <wp:inline distT="0" distB="0" distL="0" distR="0">
            <wp:extent cx="6257925" cy="4429125"/>
            <wp:effectExtent l="0" t="0" r="9525" b="9525"/>
            <wp:docPr id="19" name="Рисунок 19" descr="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008"/>
                    <pic:cNvPicPr>
                      <a:picLocks noChangeAspect="1" noChangeArrowheads="1"/>
                    </pic:cNvPicPr>
                  </pic:nvPicPr>
                  <pic:blipFill>
                    <a:blip r:embed="rId4" cstate="print">
                      <a:extLst>
                        <a:ext uri="{28A0092B-C50C-407E-A947-70E740481C1C}">
                          <a14:useLocalDpi xmlns:a14="http://schemas.microsoft.com/office/drawing/2010/main" val="0"/>
                        </a:ext>
                      </a:extLst>
                    </a:blip>
                    <a:srcRect l="14151" t="8238" r="11882" b="1456"/>
                    <a:stretch>
                      <a:fillRect/>
                    </a:stretch>
                  </pic:blipFill>
                  <pic:spPr bwMode="auto">
                    <a:xfrm rot="-5400000">
                      <a:off x="0" y="0"/>
                      <a:ext cx="6257925" cy="4429125"/>
                    </a:xfrm>
                    <a:prstGeom prst="rect">
                      <a:avLst/>
                    </a:prstGeom>
                    <a:noFill/>
                    <a:ln>
                      <a:noFill/>
                    </a:ln>
                  </pic:spPr>
                </pic:pic>
              </a:graphicData>
            </a:graphic>
          </wp:inline>
        </w:drawing>
      </w:r>
    </w:p>
    <w:p w:rsidR="006221A8" w:rsidRPr="006221A8" w:rsidRDefault="006221A8" w:rsidP="006221A8">
      <w:pPr>
        <w:ind w:firstLine="709"/>
        <w:jc w:val="both"/>
        <w:rPr>
          <w:rFonts w:ascii="Times New Roman" w:hAnsi="Times New Roman" w:cs="Times New Roman"/>
          <w:noProof/>
          <w:sz w:val="28"/>
          <w:szCs w:val="28"/>
          <w:lang w:val="kk-KZ"/>
        </w:rPr>
      </w:pPr>
    </w:p>
    <w:p w:rsidR="006221A8" w:rsidRPr="006221A8" w:rsidRDefault="006221A8" w:rsidP="006221A8">
      <w:pPr>
        <w:ind w:firstLine="709"/>
        <w:jc w:val="both"/>
        <w:rPr>
          <w:rFonts w:ascii="Times New Roman" w:hAnsi="Times New Roman" w:cs="Times New Roman"/>
          <w:noProof/>
          <w:sz w:val="28"/>
          <w:szCs w:val="28"/>
          <w:lang w:val="kk-KZ"/>
        </w:rPr>
      </w:pPr>
      <w:r w:rsidRPr="006221A8">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661312" behindDoc="0" locked="0" layoutInCell="1" allowOverlap="1">
                <wp:simplePos x="0" y="0"/>
                <wp:positionH relativeFrom="column">
                  <wp:posOffset>4572000</wp:posOffset>
                </wp:positionH>
                <wp:positionV relativeFrom="paragraph">
                  <wp:posOffset>596265</wp:posOffset>
                </wp:positionV>
                <wp:extent cx="641985" cy="5025390"/>
                <wp:effectExtent l="0" t="0" r="0" b="0"/>
                <wp:wrapNone/>
                <wp:docPr id="28" name="Надпись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985" cy="5025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21A8" w:rsidRPr="004C7481" w:rsidRDefault="006221A8" w:rsidP="006221A8">
                            <w:pPr>
                              <w:jc w:val="center"/>
                              <w:rPr>
                                <w:sz w:val="28"/>
                                <w:szCs w:val="28"/>
                                <w:lang w:val="kk-KZ"/>
                              </w:rPr>
                            </w:pPr>
                            <w:r w:rsidRPr="00DD5072">
                              <w:rPr>
                                <w:sz w:val="28"/>
                                <w:szCs w:val="28"/>
                                <w:lang w:val="kk-KZ"/>
                              </w:rPr>
                              <w:t>Сурет</w:t>
                            </w:r>
                            <w:r w:rsidRPr="00DD5072">
                              <w:rPr>
                                <w:sz w:val="28"/>
                                <w:szCs w:val="28"/>
                              </w:rPr>
                              <w:t xml:space="preserve"> </w:t>
                            </w:r>
                            <w:r>
                              <w:rPr>
                                <w:sz w:val="28"/>
                                <w:szCs w:val="28"/>
                                <w:lang w:val="kk-KZ"/>
                              </w:rPr>
                              <w:t>2</w:t>
                            </w:r>
                            <w:r w:rsidRPr="00DD5072">
                              <w:rPr>
                                <w:sz w:val="28"/>
                                <w:szCs w:val="28"/>
                              </w:rPr>
                              <w:t>.</w:t>
                            </w:r>
                            <w:r>
                              <w:rPr>
                                <w:sz w:val="28"/>
                                <w:szCs w:val="28"/>
                                <w:lang w:val="kk-KZ"/>
                              </w:rPr>
                              <w:t>9</w:t>
                            </w:r>
                            <w:r w:rsidRPr="00DD5072">
                              <w:rPr>
                                <w:sz w:val="28"/>
                                <w:szCs w:val="28"/>
                              </w:rPr>
                              <w:t xml:space="preserve"> </w:t>
                            </w:r>
                            <w:r>
                              <w:rPr>
                                <w:sz w:val="28"/>
                                <w:szCs w:val="28"/>
                              </w:rPr>
                              <w:t>–</w:t>
                            </w:r>
                            <w:r w:rsidRPr="00DD5072">
                              <w:rPr>
                                <w:sz w:val="28"/>
                                <w:szCs w:val="28"/>
                              </w:rPr>
                              <w:t xml:space="preserve"> </w:t>
                            </w:r>
                            <w:r>
                              <w:rPr>
                                <w:sz w:val="28"/>
                                <w:szCs w:val="28"/>
                                <w:lang w:val="kk-KZ"/>
                              </w:rPr>
                              <w:t>Топырақ ластануын бағалаудың комплекстік схемасы</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8" o:spid="_x0000_s1028" type="#_x0000_t202" style="position:absolute;left:0;text-align:left;margin-left:5in;margin-top:46.95pt;width:50.55pt;height:395.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" stroked="f">
                <v:textbox style="layout-flow:vertical;mso-layout-flow-alt:bottom-to-top">
                  <w:txbxContent>
                    <w:p w:rsidR="006221A8" w:rsidRPr="004C7481" w:rsidRDefault="006221A8" w:rsidP="006221A8">
                      <w:pPr>
                        <w:jc w:val="center"/>
                        <w:rPr>
                          <w:sz w:val="28"/>
                          <w:szCs w:val="28"/>
                          <w:lang w:val="kk-KZ"/>
                        </w:rPr>
                      </w:pPr>
                      <w:r w:rsidRPr="00DD5072">
                        <w:rPr>
                          <w:sz w:val="28"/>
                          <w:szCs w:val="28"/>
                          <w:lang w:val="kk-KZ"/>
                        </w:rPr>
                        <w:t>Сурет</w:t>
                      </w:r>
                      <w:r w:rsidRPr="00DD5072">
                        <w:rPr>
                          <w:sz w:val="28"/>
                          <w:szCs w:val="28"/>
                        </w:rPr>
                        <w:t xml:space="preserve"> </w:t>
                      </w:r>
                      <w:r>
                        <w:rPr>
                          <w:sz w:val="28"/>
                          <w:szCs w:val="28"/>
                          <w:lang w:val="kk-KZ"/>
                        </w:rPr>
                        <w:t>2</w:t>
                      </w:r>
                      <w:r w:rsidRPr="00DD5072">
                        <w:rPr>
                          <w:sz w:val="28"/>
                          <w:szCs w:val="28"/>
                        </w:rPr>
                        <w:t>.</w:t>
                      </w:r>
                      <w:r>
                        <w:rPr>
                          <w:sz w:val="28"/>
                          <w:szCs w:val="28"/>
                          <w:lang w:val="kk-KZ"/>
                        </w:rPr>
                        <w:t>9</w:t>
                      </w:r>
                      <w:r w:rsidRPr="00DD5072">
                        <w:rPr>
                          <w:sz w:val="28"/>
                          <w:szCs w:val="28"/>
                        </w:rPr>
                        <w:t xml:space="preserve"> </w:t>
                      </w:r>
                      <w:r>
                        <w:rPr>
                          <w:sz w:val="28"/>
                          <w:szCs w:val="28"/>
                        </w:rPr>
                        <w:t>–</w:t>
                      </w:r>
                      <w:r w:rsidRPr="00DD5072">
                        <w:rPr>
                          <w:sz w:val="28"/>
                          <w:szCs w:val="28"/>
                        </w:rPr>
                        <w:t xml:space="preserve"> </w:t>
                      </w:r>
                      <w:r>
                        <w:rPr>
                          <w:sz w:val="28"/>
                          <w:szCs w:val="28"/>
                          <w:lang w:val="kk-KZ"/>
                        </w:rPr>
                        <w:t>Топырақ ластануын бағалаудың комплекстік схемасы</w:t>
                      </w:r>
                    </w:p>
                  </w:txbxContent>
                </v:textbox>
              </v:shape>
            </w:pict>
          </mc:Fallback>
        </mc:AlternateContent>
      </w:r>
      <w:r w:rsidRPr="006221A8">
        <w:rPr>
          <w:rFonts w:ascii="Times New Roman" w:hAnsi="Times New Roman" w:cs="Times New Roman"/>
          <w:noProof/>
          <w:sz w:val="28"/>
          <w:szCs w:val="28"/>
          <w:lang w:eastAsia="ru-RU"/>
        </w:rPr>
        <w:drawing>
          <wp:inline distT="0" distB="0" distL="0" distR="0">
            <wp:extent cx="6353175" cy="4391025"/>
            <wp:effectExtent l="0" t="9525" r="0" b="0"/>
            <wp:docPr id="18" name="Рисунок 18" descr="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2" descr="009"/>
                    <pic:cNvPicPr>
                      <a:picLocks noChangeAspect="1" noChangeArrowheads="1"/>
                    </pic:cNvPicPr>
                  </pic:nvPicPr>
                  <pic:blipFill>
                    <a:blip r:embed="rId5" cstate="print">
                      <a:extLst>
                        <a:ext uri="{28A0092B-C50C-407E-A947-70E740481C1C}">
                          <a14:useLocalDpi xmlns:a14="http://schemas.microsoft.com/office/drawing/2010/main" val="0"/>
                        </a:ext>
                      </a:extLst>
                    </a:blip>
                    <a:srcRect l="14151" t="6256" r="12035" b="2779"/>
                    <a:stretch>
                      <a:fillRect/>
                    </a:stretch>
                  </pic:blipFill>
                  <pic:spPr bwMode="auto">
                    <a:xfrm rot="-5400000">
                      <a:off x="0" y="0"/>
                      <a:ext cx="6353175" cy="4391025"/>
                    </a:xfrm>
                    <a:prstGeom prst="rect">
                      <a:avLst/>
                    </a:prstGeom>
                    <a:noFill/>
                    <a:ln>
                      <a:noFill/>
                    </a:ln>
                  </pic:spPr>
                </pic:pic>
              </a:graphicData>
            </a:graphic>
          </wp:inline>
        </w:drawing>
      </w:r>
    </w:p>
    <w:p w:rsidR="006221A8" w:rsidRPr="006221A8" w:rsidRDefault="006221A8" w:rsidP="006221A8">
      <w:pPr>
        <w:ind w:firstLine="709"/>
        <w:jc w:val="both"/>
        <w:rPr>
          <w:rFonts w:ascii="Times New Roman" w:hAnsi="Times New Roman" w:cs="Times New Roman"/>
          <w:noProof/>
          <w:sz w:val="28"/>
          <w:szCs w:val="28"/>
          <w:lang w:val="kk-KZ"/>
        </w:rPr>
      </w:pPr>
      <w:r w:rsidRPr="006221A8">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662336" behindDoc="0" locked="0" layoutInCell="1" allowOverlap="1">
                <wp:simplePos x="0" y="0"/>
                <wp:positionH relativeFrom="column">
                  <wp:posOffset>4800600</wp:posOffset>
                </wp:positionH>
                <wp:positionV relativeFrom="paragraph">
                  <wp:posOffset>457200</wp:posOffset>
                </wp:positionV>
                <wp:extent cx="504825" cy="5257800"/>
                <wp:effectExtent l="0" t="1270" r="3810" b="0"/>
                <wp:wrapNone/>
                <wp:docPr id="27" name="Надпись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5257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21A8" w:rsidRPr="00DD5072" w:rsidRDefault="006221A8" w:rsidP="006221A8">
                            <w:pPr>
                              <w:jc w:val="center"/>
                              <w:rPr>
                                <w:sz w:val="28"/>
                                <w:szCs w:val="28"/>
                                <w:lang w:val="kk-KZ"/>
                              </w:rPr>
                            </w:pPr>
                            <w:r w:rsidRPr="00DD5072">
                              <w:rPr>
                                <w:sz w:val="28"/>
                                <w:szCs w:val="28"/>
                                <w:lang w:val="kk-KZ"/>
                              </w:rPr>
                              <w:t>Сурет</w:t>
                            </w:r>
                            <w:r w:rsidRPr="00DD5072">
                              <w:rPr>
                                <w:sz w:val="28"/>
                                <w:szCs w:val="28"/>
                              </w:rPr>
                              <w:t xml:space="preserve"> </w:t>
                            </w:r>
                            <w:r>
                              <w:rPr>
                                <w:sz w:val="28"/>
                                <w:szCs w:val="28"/>
                                <w:lang w:val="kk-KZ"/>
                              </w:rPr>
                              <w:t>2</w:t>
                            </w:r>
                            <w:r>
                              <w:rPr>
                                <w:sz w:val="28"/>
                                <w:szCs w:val="28"/>
                              </w:rPr>
                              <w:t>.1</w:t>
                            </w:r>
                            <w:r>
                              <w:rPr>
                                <w:sz w:val="28"/>
                                <w:szCs w:val="28"/>
                                <w:lang w:val="kk-KZ"/>
                              </w:rPr>
                              <w:t>0</w:t>
                            </w:r>
                            <w:r w:rsidRPr="00DD5072">
                              <w:rPr>
                                <w:sz w:val="28"/>
                                <w:szCs w:val="28"/>
                              </w:rPr>
                              <w:t xml:space="preserve">– </w:t>
                            </w:r>
                            <w:r w:rsidRPr="00DD5072">
                              <w:rPr>
                                <w:sz w:val="28"/>
                                <w:szCs w:val="28"/>
                                <w:lang w:val="kk-KZ"/>
                              </w:rPr>
                              <w:t>Жер асты сулары ластануын кешенді бағалау с</w:t>
                            </w:r>
                            <w:r w:rsidRPr="00DD5072">
                              <w:rPr>
                                <w:sz w:val="28"/>
                                <w:szCs w:val="28"/>
                              </w:rPr>
                              <w:t>хема</w:t>
                            </w:r>
                            <w:r w:rsidRPr="00DD5072">
                              <w:rPr>
                                <w:sz w:val="28"/>
                                <w:szCs w:val="28"/>
                                <w:lang w:val="kk-KZ"/>
                              </w:rPr>
                              <w:t>сы</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7" o:spid="_x0000_s1029" type="#_x0000_t202" style="position:absolute;left:0;text-align:left;margin-left:378pt;margin-top:36pt;width:39.75pt;height:41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" stroked="f">
                <v:textbox style="layout-flow:vertical;mso-layout-flow-alt:bottom-to-top">
                  <w:txbxContent>
                    <w:p w:rsidR="006221A8" w:rsidRPr="00DD5072" w:rsidRDefault="006221A8" w:rsidP="006221A8">
                      <w:pPr>
                        <w:jc w:val="center"/>
                        <w:rPr>
                          <w:sz w:val="28"/>
                          <w:szCs w:val="28"/>
                          <w:lang w:val="kk-KZ"/>
                        </w:rPr>
                      </w:pPr>
                      <w:r w:rsidRPr="00DD5072">
                        <w:rPr>
                          <w:sz w:val="28"/>
                          <w:szCs w:val="28"/>
                          <w:lang w:val="kk-KZ"/>
                        </w:rPr>
                        <w:t>Сурет</w:t>
                      </w:r>
                      <w:r w:rsidRPr="00DD5072">
                        <w:rPr>
                          <w:sz w:val="28"/>
                          <w:szCs w:val="28"/>
                        </w:rPr>
                        <w:t xml:space="preserve"> </w:t>
                      </w:r>
                      <w:r>
                        <w:rPr>
                          <w:sz w:val="28"/>
                          <w:szCs w:val="28"/>
                          <w:lang w:val="kk-KZ"/>
                        </w:rPr>
                        <w:t>2</w:t>
                      </w:r>
                      <w:r>
                        <w:rPr>
                          <w:sz w:val="28"/>
                          <w:szCs w:val="28"/>
                        </w:rPr>
                        <w:t>.1</w:t>
                      </w:r>
                      <w:r>
                        <w:rPr>
                          <w:sz w:val="28"/>
                          <w:szCs w:val="28"/>
                          <w:lang w:val="kk-KZ"/>
                        </w:rPr>
                        <w:t>0</w:t>
                      </w:r>
                      <w:r w:rsidRPr="00DD5072">
                        <w:rPr>
                          <w:sz w:val="28"/>
                          <w:szCs w:val="28"/>
                        </w:rPr>
                        <w:t xml:space="preserve">– </w:t>
                      </w:r>
                      <w:r w:rsidRPr="00DD5072">
                        <w:rPr>
                          <w:sz w:val="28"/>
                          <w:szCs w:val="28"/>
                          <w:lang w:val="kk-KZ"/>
                        </w:rPr>
                        <w:t>Жер асты сулары ластануын кешенді бағалау с</w:t>
                      </w:r>
                      <w:r w:rsidRPr="00DD5072">
                        <w:rPr>
                          <w:sz w:val="28"/>
                          <w:szCs w:val="28"/>
                        </w:rPr>
                        <w:t>хема</w:t>
                      </w:r>
                      <w:r w:rsidRPr="00DD5072">
                        <w:rPr>
                          <w:sz w:val="28"/>
                          <w:szCs w:val="28"/>
                          <w:lang w:val="kk-KZ"/>
                        </w:rPr>
                        <w:t>сы</w:t>
                      </w:r>
                    </w:p>
                  </w:txbxContent>
                </v:textbox>
              </v:shape>
            </w:pict>
          </mc:Fallback>
        </mc:AlternateContent>
      </w:r>
      <w:r w:rsidRPr="006221A8">
        <w:rPr>
          <w:rFonts w:ascii="Times New Roman" w:hAnsi="Times New Roman" w:cs="Times New Roman"/>
          <w:noProof/>
          <w:sz w:val="28"/>
          <w:szCs w:val="28"/>
          <w:lang w:eastAsia="ru-RU"/>
        </w:rPr>
        <w:drawing>
          <wp:inline distT="0" distB="0" distL="0" distR="0">
            <wp:extent cx="6629400" cy="4543425"/>
            <wp:effectExtent l="0" t="4763" r="0" b="0"/>
            <wp:docPr id="17" name="Рисунок 17" descr="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descr="010"/>
                    <pic:cNvPicPr>
                      <a:picLocks noChangeAspect="1" noChangeArrowheads="1"/>
                    </pic:cNvPicPr>
                  </pic:nvPicPr>
                  <pic:blipFill>
                    <a:blip r:embed="rId6" cstate="print">
                      <a:extLst>
                        <a:ext uri="{28A0092B-C50C-407E-A947-70E740481C1C}">
                          <a14:useLocalDpi xmlns:a14="http://schemas.microsoft.com/office/drawing/2010/main" val="0"/>
                        </a:ext>
                      </a:extLst>
                    </a:blip>
                    <a:srcRect l="13771" t="6427" r="10707" b="2571"/>
                    <a:stretch>
                      <a:fillRect/>
                    </a:stretch>
                  </pic:blipFill>
                  <pic:spPr bwMode="auto">
                    <a:xfrm rot="-5400000">
                      <a:off x="0" y="0"/>
                      <a:ext cx="6629400" cy="4543425"/>
                    </a:xfrm>
                    <a:prstGeom prst="rect">
                      <a:avLst/>
                    </a:prstGeom>
                    <a:noFill/>
                    <a:ln>
                      <a:noFill/>
                    </a:ln>
                  </pic:spPr>
                </pic:pic>
              </a:graphicData>
            </a:graphic>
          </wp:inline>
        </w:drawing>
      </w:r>
    </w:p>
    <w:p w:rsidR="006221A8" w:rsidRPr="006221A8" w:rsidRDefault="006221A8" w:rsidP="006221A8">
      <w:pPr>
        <w:jc w:val="both"/>
        <w:rPr>
          <w:rFonts w:ascii="Times New Roman" w:hAnsi="Times New Roman" w:cs="Times New Roman"/>
          <w:b/>
          <w:i/>
          <w:sz w:val="28"/>
          <w:szCs w:val="28"/>
          <w:u w:val="single"/>
          <w:lang w:val="kk-KZ"/>
        </w:rPr>
      </w:pPr>
    </w:p>
    <w:p w:rsidR="006221A8" w:rsidRPr="008C2ADD" w:rsidRDefault="006221A8" w:rsidP="006221A8">
      <w:pPr>
        <w:ind w:firstLine="709"/>
        <w:jc w:val="both"/>
        <w:rPr>
          <w:sz w:val="28"/>
          <w:szCs w:val="28"/>
          <w:lang w:val="kk-KZ"/>
        </w:rPr>
      </w:pPr>
      <w:r w:rsidRPr="006221A8">
        <w:rPr>
          <w:rFonts w:ascii="Times New Roman" w:hAnsi="Times New Roman" w:cs="Times New Roman"/>
          <w:b/>
          <w:i/>
          <w:sz w:val="28"/>
          <w:szCs w:val="28"/>
          <w:lang w:val="kk-KZ"/>
        </w:rPr>
        <w:br w:type="page"/>
      </w:r>
      <w:bookmarkEnd w:id="0"/>
      <w:r w:rsidRPr="008C2ADD">
        <w:rPr>
          <w:b/>
          <w:i/>
          <w:sz w:val="28"/>
          <w:szCs w:val="28"/>
          <w:lang w:val="kk-KZ"/>
        </w:rPr>
        <w:lastRenderedPageBreak/>
        <w:t>Өсімдіктердің ластануы</w:t>
      </w:r>
      <w:r w:rsidRPr="008C2ADD">
        <w:rPr>
          <w:b/>
          <w:i/>
          <w:sz w:val="28"/>
          <w:szCs w:val="28"/>
          <w:u w:val="single"/>
          <w:lang w:val="kk-KZ"/>
        </w:rPr>
        <w:t>.</w:t>
      </w:r>
      <w:r w:rsidRPr="008C2ADD">
        <w:rPr>
          <w:bCs/>
          <w:iCs/>
          <w:sz w:val="28"/>
          <w:szCs w:val="28"/>
          <w:lang w:val="kk-KZ"/>
        </w:rPr>
        <w:t xml:space="preserve"> </w:t>
      </w:r>
      <w:r w:rsidRPr="008C2ADD">
        <w:rPr>
          <w:sz w:val="28"/>
          <w:szCs w:val="28"/>
          <w:lang w:val="kk-KZ"/>
        </w:rPr>
        <w:t xml:space="preserve">Өсімдіктердің ластану деңгейін бағалау өсімдіктердің жапырақтары мен тамырларындағы ластауыш заттардың нақты концентрациясының </w:t>
      </w:r>
      <w:r w:rsidRPr="008C2ADD">
        <w:rPr>
          <w:position w:val="-2"/>
          <w:sz w:val="28"/>
          <w:szCs w:val="28"/>
          <w:lang w:val="kk-KZ"/>
        </w:rPr>
        <w:t>(</w:t>
      </w:r>
      <w:r w:rsidRPr="00DD5072">
        <w:rPr>
          <w:i/>
          <w:position w:val="-2"/>
          <w:sz w:val="28"/>
          <w:szCs w:val="28"/>
          <w:lang w:val="kk-KZ"/>
        </w:rPr>
        <w:t>С</w:t>
      </w:r>
      <w:r w:rsidRPr="00DD5072">
        <w:rPr>
          <w:i/>
          <w:position w:val="-2"/>
          <w:sz w:val="28"/>
          <w:szCs w:val="28"/>
          <w:vertAlign w:val="subscript"/>
          <w:lang w:val="kk-KZ"/>
        </w:rPr>
        <w:t>Р</w:t>
      </w:r>
      <w:r w:rsidRPr="00DD5072">
        <w:rPr>
          <w:rFonts w:eastAsia="Batang"/>
          <w:i/>
          <w:position w:val="-2"/>
          <w:sz w:val="28"/>
          <w:szCs w:val="28"/>
          <w:vertAlign w:val="subscript"/>
          <w:lang w:val="kk-KZ" w:eastAsia="ko-KR"/>
        </w:rPr>
        <w:t>i</w:t>
      </w:r>
      <w:r w:rsidRPr="008C2ADD">
        <w:rPr>
          <w:position w:val="-2"/>
          <w:sz w:val="28"/>
          <w:szCs w:val="28"/>
          <w:lang w:val="kk-KZ"/>
        </w:rPr>
        <w:t>) фондыққа (</w:t>
      </w:r>
      <w:r w:rsidRPr="00DD5072">
        <w:rPr>
          <w:i/>
          <w:position w:val="-2"/>
          <w:sz w:val="28"/>
          <w:szCs w:val="28"/>
          <w:lang w:val="kk-KZ"/>
        </w:rPr>
        <w:t>С</w:t>
      </w:r>
      <w:r w:rsidRPr="00DD5072">
        <w:rPr>
          <w:i/>
          <w:position w:val="-2"/>
          <w:sz w:val="28"/>
          <w:szCs w:val="28"/>
          <w:vertAlign w:val="subscript"/>
          <w:lang w:val="kk-KZ"/>
        </w:rPr>
        <w:t>Рф</w:t>
      </w:r>
      <w:r w:rsidRPr="008C2ADD">
        <w:rPr>
          <w:position w:val="-2"/>
          <w:sz w:val="28"/>
          <w:szCs w:val="28"/>
          <w:lang w:val="kk-KZ"/>
        </w:rPr>
        <w:t>)</w:t>
      </w:r>
      <w:r>
        <w:rPr>
          <w:position w:val="-2"/>
          <w:sz w:val="28"/>
          <w:szCs w:val="28"/>
          <w:lang w:val="kk-KZ"/>
        </w:rPr>
        <w:t xml:space="preserve"> </w:t>
      </w:r>
      <w:r w:rsidRPr="008C2ADD">
        <w:rPr>
          <w:sz w:val="28"/>
          <w:szCs w:val="28"/>
          <w:lang w:val="kk-KZ"/>
        </w:rPr>
        <w:t>қатынасымен анық</w:t>
      </w:r>
      <w:r>
        <w:rPr>
          <w:sz w:val="28"/>
          <w:szCs w:val="28"/>
          <w:lang w:val="kk-KZ"/>
        </w:rPr>
        <w:t xml:space="preserve">талады. Фон шамасының зерттелуіне </w:t>
      </w:r>
      <w:r w:rsidRPr="008C2ADD">
        <w:rPr>
          <w:sz w:val="28"/>
          <w:szCs w:val="28"/>
          <w:lang w:val="kk-KZ"/>
        </w:rPr>
        <w:t>байланысты табиғи және климаттық шарттары бойынша жақын, экологиялық таза аудандағы өсімдік дүниесіндегі әрбір элементтерді зерттеу алты жеке шаманың орташасы деп саналады.</w:t>
      </w:r>
    </w:p>
    <w:p w:rsidR="006221A8" w:rsidRPr="008C2ADD" w:rsidRDefault="006221A8" w:rsidP="006221A8">
      <w:pPr>
        <w:ind w:firstLine="709"/>
        <w:jc w:val="both"/>
        <w:rPr>
          <w:sz w:val="28"/>
          <w:szCs w:val="28"/>
          <w:lang w:val="kk-KZ"/>
        </w:rPr>
      </w:pPr>
      <w:r w:rsidRPr="008C2ADD">
        <w:rPr>
          <w:sz w:val="28"/>
          <w:szCs w:val="28"/>
          <w:lang w:val="kk-KZ"/>
        </w:rPr>
        <w:t xml:space="preserve">Өсімдік дүниесінің ластану көрсеткіштері </w:t>
      </w:r>
      <w:r w:rsidRPr="00DD5072">
        <w:rPr>
          <w:sz w:val="28"/>
          <w:szCs w:val="28"/>
          <w:lang w:val="kk-KZ"/>
        </w:rPr>
        <w:t>(</w:t>
      </w:r>
      <w:r w:rsidRPr="008C2ADD">
        <w:rPr>
          <w:i/>
          <w:sz w:val="28"/>
          <w:szCs w:val="28"/>
          <w:lang w:val="kk-KZ"/>
        </w:rPr>
        <w:t>И</w:t>
      </w:r>
      <w:r w:rsidRPr="008C2ADD">
        <w:rPr>
          <w:i/>
          <w:sz w:val="28"/>
          <w:szCs w:val="28"/>
          <w:vertAlign w:val="subscript"/>
          <w:lang w:val="kk-KZ"/>
        </w:rPr>
        <w:t>р</w:t>
      </w:r>
      <w:r w:rsidRPr="008C2ADD">
        <w:rPr>
          <w:i/>
          <w:sz w:val="28"/>
          <w:szCs w:val="28"/>
          <w:lang w:val="kk-KZ"/>
        </w:rPr>
        <w:t>, Z</w:t>
      </w:r>
      <w:r w:rsidRPr="008C2ADD">
        <w:rPr>
          <w:i/>
          <w:sz w:val="28"/>
          <w:szCs w:val="28"/>
          <w:vertAlign w:val="subscript"/>
          <w:lang w:val="kk-KZ"/>
        </w:rPr>
        <w:t>р</w:t>
      </w:r>
      <w:r w:rsidRPr="008C2ADD">
        <w:rPr>
          <w:i/>
          <w:sz w:val="28"/>
          <w:szCs w:val="28"/>
          <w:lang w:val="kk-KZ"/>
        </w:rPr>
        <w:t>, К</w:t>
      </w:r>
      <w:r w:rsidRPr="008C2ADD">
        <w:rPr>
          <w:i/>
          <w:sz w:val="28"/>
          <w:szCs w:val="28"/>
          <w:vertAlign w:val="subscript"/>
          <w:lang w:val="kk-KZ"/>
        </w:rPr>
        <w:t>р</w:t>
      </w:r>
      <w:r w:rsidRPr="008C2ADD">
        <w:rPr>
          <w:sz w:val="28"/>
          <w:szCs w:val="28"/>
          <w:lang w:val="kk-KZ"/>
        </w:rPr>
        <w:t>) топырақтың ластану көрсеткіштері сияқты анықталады.</w:t>
      </w:r>
    </w:p>
    <w:p w:rsidR="006221A8" w:rsidRPr="008C2ADD" w:rsidRDefault="006221A8" w:rsidP="006221A8">
      <w:pPr>
        <w:ind w:firstLine="709"/>
        <w:jc w:val="both"/>
        <w:rPr>
          <w:sz w:val="28"/>
          <w:szCs w:val="28"/>
          <w:lang w:val="kk-KZ"/>
        </w:rPr>
      </w:pPr>
      <w:r w:rsidRPr="008C2ADD">
        <w:rPr>
          <w:sz w:val="28"/>
          <w:szCs w:val="28"/>
          <w:lang w:val="kk-KZ"/>
        </w:rPr>
        <w:t xml:space="preserve">Өскемен қаласы бойынша өсімдіктердің ластануын бағалау схемасы </w:t>
      </w:r>
      <w:r>
        <w:rPr>
          <w:sz w:val="28"/>
          <w:szCs w:val="28"/>
          <w:lang w:val="kk-KZ"/>
        </w:rPr>
        <w:t>1.12</w:t>
      </w:r>
      <w:r w:rsidRPr="008C2ADD">
        <w:rPr>
          <w:sz w:val="28"/>
          <w:szCs w:val="28"/>
          <w:lang w:val="kk-KZ"/>
        </w:rPr>
        <w:t xml:space="preserve"> суретте көрсетілген.</w:t>
      </w:r>
    </w:p>
    <w:p w:rsidR="006221A8" w:rsidRPr="008C2ADD" w:rsidRDefault="006221A8" w:rsidP="006221A8">
      <w:pPr>
        <w:ind w:firstLine="709"/>
        <w:jc w:val="both"/>
        <w:rPr>
          <w:b/>
          <w:i/>
          <w:sz w:val="28"/>
          <w:szCs w:val="28"/>
          <w:u w:val="single"/>
          <w:lang w:val="kk-KZ"/>
        </w:rPr>
      </w:pPr>
      <w:r w:rsidRPr="008C2ADD">
        <w:rPr>
          <w:b/>
          <w:i/>
          <w:sz w:val="28"/>
          <w:szCs w:val="28"/>
          <w:lang w:val="kk-KZ"/>
        </w:rPr>
        <w:t>Радиоактивті ластануды бағалау.</w:t>
      </w:r>
      <w:r w:rsidRPr="008C2ADD">
        <w:rPr>
          <w:bCs/>
          <w:iCs/>
          <w:sz w:val="28"/>
          <w:szCs w:val="28"/>
          <w:lang w:val="kk-KZ"/>
        </w:rPr>
        <w:t xml:space="preserve"> </w:t>
      </w:r>
      <w:r>
        <w:rPr>
          <w:sz w:val="28"/>
          <w:szCs w:val="28"/>
          <w:lang w:val="kk-KZ"/>
        </w:rPr>
        <w:t xml:space="preserve">Семей атом полигонына </w:t>
      </w:r>
      <w:r w:rsidRPr="008C2ADD">
        <w:rPr>
          <w:sz w:val="28"/>
          <w:szCs w:val="28"/>
          <w:lang w:val="kk-KZ"/>
        </w:rPr>
        <w:t xml:space="preserve">жақын </w:t>
      </w:r>
      <w:r>
        <w:rPr>
          <w:sz w:val="28"/>
          <w:szCs w:val="28"/>
          <w:lang w:val="kk-KZ"/>
        </w:rPr>
        <w:t xml:space="preserve">орналасқан </w:t>
      </w:r>
      <w:r w:rsidRPr="008C2ADD">
        <w:rPr>
          <w:sz w:val="28"/>
          <w:szCs w:val="28"/>
          <w:lang w:val="kk-KZ"/>
        </w:rPr>
        <w:t>өнеркәсіп орындарының көп болуы</w:t>
      </w:r>
      <w:r>
        <w:rPr>
          <w:sz w:val="28"/>
          <w:szCs w:val="28"/>
          <w:lang w:val="kk-KZ"/>
        </w:rPr>
        <w:t>,</w:t>
      </w:r>
      <w:r w:rsidRPr="008C2ADD">
        <w:rPr>
          <w:sz w:val="28"/>
          <w:szCs w:val="28"/>
          <w:lang w:val="kk-KZ"/>
        </w:rPr>
        <w:t xml:space="preserve"> қалаларда қиын ахуалды жағдай туғызуы мүмкін.</w:t>
      </w:r>
      <w:r>
        <w:rPr>
          <w:sz w:val="28"/>
          <w:szCs w:val="28"/>
          <w:lang w:val="kk-KZ"/>
        </w:rPr>
        <w:t xml:space="preserve"> </w:t>
      </w:r>
      <w:r w:rsidRPr="008C2ADD">
        <w:rPr>
          <w:sz w:val="28"/>
          <w:szCs w:val="28"/>
          <w:lang w:val="kk-KZ"/>
        </w:rPr>
        <w:t>Радиоактивті ластану сырт жағынан іс жүзінде байқалмайды, сондықтанда кадастр мақсаттары үшін бұл фактор бағалаулық экологиялық көрсеткіштер жүиесінде ерекше маңызды.</w:t>
      </w:r>
    </w:p>
    <w:p w:rsidR="006221A8" w:rsidRPr="008C2ADD" w:rsidRDefault="006221A8" w:rsidP="006221A8">
      <w:pPr>
        <w:ind w:firstLine="709"/>
        <w:jc w:val="both"/>
        <w:rPr>
          <w:sz w:val="28"/>
          <w:szCs w:val="28"/>
          <w:lang w:val="kk-KZ"/>
        </w:rPr>
      </w:pPr>
      <w:r w:rsidRPr="008C2ADD">
        <w:rPr>
          <w:sz w:val="28"/>
          <w:szCs w:val="28"/>
          <w:lang w:val="kk-KZ"/>
        </w:rPr>
        <w:t>Радиоактивтіл</w:t>
      </w:r>
      <w:r>
        <w:rPr>
          <w:sz w:val="28"/>
          <w:szCs w:val="28"/>
          <w:lang w:val="kk-KZ"/>
        </w:rPr>
        <w:t>і</w:t>
      </w:r>
      <w:r w:rsidRPr="008C2ADD">
        <w:rPr>
          <w:sz w:val="28"/>
          <w:szCs w:val="28"/>
          <w:lang w:val="kk-KZ"/>
        </w:rPr>
        <w:t>к құбылсының мәні – химиялық элементтердің тұрақсыз изотоптарының,</w:t>
      </w:r>
      <w:r>
        <w:rPr>
          <w:sz w:val="28"/>
          <w:szCs w:val="28"/>
          <w:lang w:val="kk-KZ"/>
        </w:rPr>
        <w:t xml:space="preserve"> </w:t>
      </w:r>
      <w:r w:rsidRPr="008C2ADD">
        <w:rPr>
          <w:sz w:val="28"/>
          <w:szCs w:val="28"/>
          <w:lang w:val="kk-KZ"/>
        </w:rPr>
        <w:t xml:space="preserve">олардың ядро құрамы өзгеруі нәтижесінде басқа изотоптарға еркін </w:t>
      </w:r>
      <w:r>
        <w:rPr>
          <w:sz w:val="28"/>
          <w:szCs w:val="28"/>
          <w:lang w:val="kk-KZ"/>
        </w:rPr>
        <w:t>ауысуы болып келеді. Бұл процес</w:t>
      </w:r>
      <w:r w:rsidRPr="008C2ADD">
        <w:rPr>
          <w:sz w:val="28"/>
          <w:szCs w:val="28"/>
          <w:lang w:val="kk-KZ"/>
        </w:rPr>
        <w:t xml:space="preserve">тер өткінші сәулеленумен қатар жүреді.Радиоактивтіліктің 3 түрі үлкен қауіп тұғызады – </w:t>
      </w:r>
      <w:r w:rsidRPr="00DD5072">
        <w:rPr>
          <w:i/>
          <w:sz w:val="28"/>
          <w:szCs w:val="28"/>
          <w:lang w:val="kk-KZ"/>
        </w:rPr>
        <w:t>α</w:t>
      </w:r>
      <w:r w:rsidRPr="008C2ADD">
        <w:rPr>
          <w:sz w:val="28"/>
          <w:szCs w:val="28"/>
          <w:lang w:val="kk-KZ"/>
        </w:rPr>
        <w:t xml:space="preserve">, </w:t>
      </w:r>
      <w:r w:rsidRPr="00DD5072">
        <w:rPr>
          <w:i/>
          <w:sz w:val="28"/>
          <w:szCs w:val="28"/>
          <w:lang w:val="kk-KZ"/>
        </w:rPr>
        <w:t>β</w:t>
      </w:r>
      <w:r w:rsidRPr="008C2ADD">
        <w:rPr>
          <w:sz w:val="28"/>
          <w:szCs w:val="28"/>
          <w:lang w:val="kk-KZ"/>
        </w:rPr>
        <w:t xml:space="preserve"> және </w:t>
      </w:r>
      <w:r w:rsidRPr="00DD5072">
        <w:rPr>
          <w:i/>
          <w:sz w:val="28"/>
          <w:szCs w:val="28"/>
          <w:lang w:val="kk-KZ"/>
        </w:rPr>
        <w:t xml:space="preserve">γ </w:t>
      </w:r>
      <w:r w:rsidRPr="008C2ADD">
        <w:rPr>
          <w:sz w:val="28"/>
          <w:szCs w:val="28"/>
          <w:lang w:val="kk-KZ"/>
        </w:rPr>
        <w:t>сәулеленулер. Кюри радиоактивтілігінің негізгі бірлігі – 1</w:t>
      </w:r>
      <w:r>
        <w:rPr>
          <w:sz w:val="28"/>
          <w:szCs w:val="28"/>
          <w:lang w:val="kk-KZ"/>
        </w:rPr>
        <w:t xml:space="preserve"> </w:t>
      </w:r>
      <w:r w:rsidRPr="008C2ADD">
        <w:rPr>
          <w:sz w:val="28"/>
          <w:szCs w:val="28"/>
          <w:lang w:val="kk-KZ"/>
        </w:rPr>
        <w:t>г Ra бастапқы активтілігі – 1секундта 3,7*10</w:t>
      </w:r>
      <w:r w:rsidRPr="008C2ADD">
        <w:rPr>
          <w:sz w:val="28"/>
          <w:szCs w:val="28"/>
          <w:vertAlign w:val="superscript"/>
          <w:lang w:val="kk-KZ"/>
        </w:rPr>
        <w:t>10</w:t>
      </w:r>
      <w:r w:rsidRPr="008C2ADD">
        <w:rPr>
          <w:sz w:val="28"/>
          <w:szCs w:val="28"/>
          <w:lang w:val="kk-KZ"/>
        </w:rPr>
        <w:t xml:space="preserve"> ыдырау.</w:t>
      </w:r>
    </w:p>
    <w:p w:rsidR="006221A8" w:rsidRPr="008C2ADD" w:rsidRDefault="006221A8" w:rsidP="006221A8">
      <w:pPr>
        <w:tabs>
          <w:tab w:val="num" w:pos="0"/>
          <w:tab w:val="left" w:pos="1080"/>
        </w:tabs>
        <w:ind w:firstLine="709"/>
        <w:jc w:val="both"/>
        <w:rPr>
          <w:sz w:val="28"/>
          <w:szCs w:val="28"/>
          <w:lang w:val="kk-KZ"/>
        </w:rPr>
      </w:pPr>
      <w:r w:rsidRPr="008C2ADD">
        <w:rPr>
          <w:sz w:val="28"/>
          <w:szCs w:val="28"/>
          <w:lang w:val="kk-KZ"/>
        </w:rPr>
        <w:t>Зерттеу тақырыбы болып елді мекеннің биосферасына жағымсыз әсер ететін құрамында радиоактивті элементтер бар химиялық заттарды анықтау болып табылады.</w:t>
      </w:r>
    </w:p>
    <w:p w:rsidR="006221A8" w:rsidRPr="008C2ADD" w:rsidRDefault="006221A8" w:rsidP="006221A8">
      <w:pPr>
        <w:ind w:firstLine="709"/>
        <w:jc w:val="both"/>
        <w:rPr>
          <w:sz w:val="28"/>
          <w:szCs w:val="28"/>
          <w:lang w:val="kk-KZ"/>
        </w:rPr>
      </w:pPr>
      <w:r w:rsidRPr="008C2ADD">
        <w:rPr>
          <w:sz w:val="28"/>
          <w:szCs w:val="28"/>
          <w:lang w:val="kk-KZ"/>
        </w:rPr>
        <w:t>90-шы жылдары Өскемен қаласының және оның төңірегіндегі радиоактивті ластанудың барлық түрлерін іздестіру барысында радиоактивтігі 25-тен 7</w:t>
      </w:r>
      <w:r>
        <w:rPr>
          <w:sz w:val="28"/>
          <w:szCs w:val="28"/>
          <w:lang w:val="kk-KZ"/>
        </w:rPr>
        <w:t> </w:t>
      </w:r>
      <w:r w:rsidRPr="008C2ADD">
        <w:rPr>
          <w:sz w:val="28"/>
          <w:szCs w:val="28"/>
          <w:lang w:val="kk-KZ"/>
        </w:rPr>
        <w:t>000</w:t>
      </w:r>
      <w:r>
        <w:rPr>
          <w:sz w:val="28"/>
          <w:szCs w:val="28"/>
          <w:lang w:val="kk-KZ"/>
        </w:rPr>
        <w:t xml:space="preserve"> </w:t>
      </w:r>
      <w:r w:rsidRPr="008C2ADD">
        <w:rPr>
          <w:snapToGrid w:val="0"/>
          <w:sz w:val="28"/>
          <w:szCs w:val="28"/>
          <w:lang w:val="kk-KZ"/>
        </w:rPr>
        <w:t>мкр / сағ дейін және радионуклеидтердің әртүрлі құрамымен пайда болуы апаттық емес 150 объект (аномалийлер) анықталған.</w:t>
      </w:r>
    </w:p>
    <w:p w:rsidR="006221A8" w:rsidRPr="008C2ADD" w:rsidRDefault="006221A8" w:rsidP="006221A8">
      <w:pPr>
        <w:ind w:firstLine="709"/>
        <w:jc w:val="both"/>
        <w:rPr>
          <w:sz w:val="28"/>
          <w:szCs w:val="28"/>
          <w:lang w:val="kk-KZ"/>
        </w:rPr>
      </w:pPr>
      <w:r w:rsidRPr="008C2ADD">
        <w:rPr>
          <w:sz w:val="28"/>
          <w:szCs w:val="28"/>
          <w:lang w:val="kk-KZ"/>
        </w:rPr>
        <w:t>Радиациялық ластану бойынша қала жерлерін кадастрлық бағалау үшін аудандық, локальдік және нүктелік сипаты бар учаскелер берілген. Бұл кезде тек олардың өндірістік спецификасымен (тұндырғыш, қалдықтар қоймасы, тасымалдау және сақтау кезіндегі кему) немесе радиоактивті материалдарды (топырақ, толтырғыштар) қала құрылысында пайдаланумен шартталғандары ғана есепке алынады.</w:t>
      </w:r>
    </w:p>
    <w:p w:rsidR="006221A8" w:rsidRPr="008C2ADD" w:rsidRDefault="006221A8" w:rsidP="006221A8">
      <w:pPr>
        <w:ind w:firstLine="709"/>
        <w:jc w:val="both"/>
        <w:rPr>
          <w:sz w:val="28"/>
          <w:szCs w:val="28"/>
          <w:lang w:val="kk-KZ"/>
        </w:rPr>
      </w:pPr>
      <w:r w:rsidRPr="008C2ADD">
        <w:rPr>
          <w:sz w:val="28"/>
          <w:szCs w:val="28"/>
          <w:lang w:val="kk-KZ"/>
        </w:rPr>
        <w:lastRenderedPageBreak/>
        <w:t xml:space="preserve">Өскемен аумағының радиоактивті ластануын комплексті бағалау </w:t>
      </w:r>
      <w:r>
        <w:rPr>
          <w:sz w:val="28"/>
          <w:szCs w:val="28"/>
          <w:lang w:val="kk-KZ"/>
        </w:rPr>
        <w:t xml:space="preserve">1.13 </w:t>
      </w:r>
      <w:r w:rsidRPr="008C2ADD">
        <w:rPr>
          <w:sz w:val="28"/>
          <w:szCs w:val="28"/>
          <w:lang w:val="kk-KZ"/>
        </w:rPr>
        <w:t>суретте келтірілген.</w:t>
      </w:r>
    </w:p>
    <w:p w:rsidR="006221A8" w:rsidRPr="008C2ADD" w:rsidRDefault="006221A8" w:rsidP="006221A8">
      <w:pPr>
        <w:ind w:firstLine="709"/>
        <w:jc w:val="both"/>
        <w:rPr>
          <w:b/>
          <w:sz w:val="28"/>
          <w:szCs w:val="28"/>
          <w:lang w:val="kk-KZ"/>
        </w:rPr>
      </w:pPr>
      <w:r w:rsidRPr="008C2ADD">
        <w:rPr>
          <w:sz w:val="28"/>
          <w:szCs w:val="28"/>
          <w:lang w:val="kk-KZ"/>
        </w:rPr>
        <w:t xml:space="preserve">Кесте </w:t>
      </w:r>
      <w:r>
        <w:rPr>
          <w:sz w:val="28"/>
          <w:szCs w:val="28"/>
          <w:lang w:val="kk-KZ"/>
        </w:rPr>
        <w:t>1</w:t>
      </w:r>
      <w:r w:rsidRPr="008C2ADD">
        <w:rPr>
          <w:sz w:val="28"/>
          <w:szCs w:val="28"/>
          <w:lang w:val="kk-KZ"/>
        </w:rPr>
        <w:t xml:space="preserve">.13 қаланың әрбір ауданы үшін территорияның радиоактивтік ластануының салыстырмалы коэффициентінің есебі көрсетілген. </w:t>
      </w:r>
    </w:p>
    <w:p w:rsidR="006221A8" w:rsidRPr="008C2ADD" w:rsidRDefault="006221A8" w:rsidP="006221A8">
      <w:pPr>
        <w:ind w:firstLine="709"/>
        <w:rPr>
          <w:sz w:val="28"/>
          <w:szCs w:val="28"/>
          <w:lang w:val="kk-KZ"/>
        </w:rPr>
      </w:pPr>
    </w:p>
    <w:p w:rsidR="006221A8" w:rsidRPr="008C2ADD" w:rsidRDefault="006221A8" w:rsidP="006221A8">
      <w:pPr>
        <w:ind w:firstLine="709"/>
        <w:rPr>
          <w:sz w:val="28"/>
          <w:szCs w:val="28"/>
          <w:lang w:val="kk-KZ"/>
        </w:rPr>
      </w:pPr>
    </w:p>
    <w:p w:rsidR="006221A8" w:rsidRPr="008C2ADD" w:rsidRDefault="006221A8" w:rsidP="006221A8">
      <w:pPr>
        <w:ind w:firstLine="709"/>
        <w:rPr>
          <w:sz w:val="28"/>
          <w:szCs w:val="28"/>
          <w:lang w:val="kk-KZ"/>
        </w:rPr>
      </w:pPr>
    </w:p>
    <w:p w:rsidR="006221A8" w:rsidRPr="008C2ADD" w:rsidRDefault="006221A8" w:rsidP="006221A8">
      <w:pPr>
        <w:ind w:firstLine="709"/>
        <w:rPr>
          <w:sz w:val="28"/>
          <w:szCs w:val="28"/>
          <w:lang w:val="kk-KZ"/>
        </w:rPr>
      </w:pPr>
    </w:p>
    <w:p w:rsidR="006221A8" w:rsidRPr="008C2ADD" w:rsidRDefault="006221A8" w:rsidP="006221A8">
      <w:pPr>
        <w:ind w:firstLine="709"/>
        <w:rPr>
          <w:sz w:val="28"/>
          <w:szCs w:val="28"/>
          <w:lang w:val="kk-KZ"/>
        </w:rPr>
      </w:pPr>
    </w:p>
    <w:p w:rsidR="006221A8" w:rsidRPr="008C2ADD" w:rsidRDefault="006221A8" w:rsidP="006221A8">
      <w:pPr>
        <w:ind w:firstLine="709"/>
        <w:jc w:val="center"/>
        <w:rPr>
          <w:sz w:val="28"/>
          <w:szCs w:val="28"/>
          <w:lang w:val="kk-KZ"/>
        </w:rPr>
      </w:pPr>
      <w:r w:rsidRPr="008C2ADD">
        <w:rPr>
          <w:noProof/>
          <w:sz w:val="28"/>
          <w:szCs w:val="28"/>
          <w:lang w:eastAsia="ru-RU"/>
        </w:rPr>
        <w:lastRenderedPageBreak/>
        <mc:AlternateContent>
          <mc:Choice Requires="wps">
            <w:drawing>
              <wp:anchor distT="0" distB="0" distL="114300" distR="114300" simplePos="0" relativeHeight="251664384" behindDoc="0" locked="0" layoutInCell="1" allowOverlap="1">
                <wp:simplePos x="0" y="0"/>
                <wp:positionH relativeFrom="column">
                  <wp:posOffset>5143500</wp:posOffset>
                </wp:positionH>
                <wp:positionV relativeFrom="paragraph">
                  <wp:posOffset>481330</wp:posOffset>
                </wp:positionV>
                <wp:extent cx="448310" cy="5025390"/>
                <wp:effectExtent l="0" t="1270" r="3175" b="2540"/>
                <wp:wrapNone/>
                <wp:docPr id="26" name="Надпись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5025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21A8" w:rsidRPr="00E55CEF" w:rsidRDefault="006221A8" w:rsidP="006221A8">
                            <w:pPr>
                              <w:jc w:val="center"/>
                              <w:rPr>
                                <w:sz w:val="28"/>
                                <w:szCs w:val="28"/>
                                <w:lang w:val="kk-KZ"/>
                              </w:rPr>
                            </w:pPr>
                            <w:r w:rsidRPr="00DD5072">
                              <w:rPr>
                                <w:sz w:val="28"/>
                                <w:szCs w:val="28"/>
                                <w:lang w:val="kk-KZ"/>
                              </w:rPr>
                              <w:t xml:space="preserve">Сурет </w:t>
                            </w:r>
                            <w:r w:rsidRPr="00DD5072">
                              <w:rPr>
                                <w:sz w:val="28"/>
                                <w:szCs w:val="28"/>
                              </w:rPr>
                              <w:t xml:space="preserve"> </w:t>
                            </w:r>
                            <w:r>
                              <w:rPr>
                                <w:sz w:val="28"/>
                                <w:szCs w:val="28"/>
                                <w:lang w:val="kk-KZ"/>
                              </w:rPr>
                              <w:t>2</w:t>
                            </w:r>
                            <w:r>
                              <w:rPr>
                                <w:sz w:val="28"/>
                                <w:szCs w:val="28"/>
                              </w:rPr>
                              <w:t>.1</w:t>
                            </w:r>
                            <w:r>
                              <w:rPr>
                                <w:sz w:val="28"/>
                                <w:szCs w:val="28"/>
                                <w:lang w:val="kk-KZ"/>
                              </w:rPr>
                              <w:t>1</w:t>
                            </w:r>
                            <w:r w:rsidRPr="00DD5072">
                              <w:rPr>
                                <w:sz w:val="28"/>
                                <w:szCs w:val="28"/>
                                <w:lang w:val="kk-KZ"/>
                              </w:rPr>
                              <w:t xml:space="preserve"> Өсімдіктер ластануын кешенді бағалау схемасы</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6" o:spid="_x0000_s1030" type="#_x0000_t202" style="position:absolute;left:0;text-align:left;margin-left:405pt;margin-top:37.9pt;width:35.3pt;height:395.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" stroked="f">
                <v:textbox style="layout-flow:vertical;mso-layout-flow-alt:bottom-to-top">
                  <w:txbxContent>
                    <w:p w:rsidR="006221A8" w:rsidRPr="00E55CEF" w:rsidRDefault="006221A8" w:rsidP="006221A8">
                      <w:pPr>
                        <w:jc w:val="center"/>
                        <w:rPr>
                          <w:sz w:val="28"/>
                          <w:szCs w:val="28"/>
                          <w:lang w:val="kk-KZ"/>
                        </w:rPr>
                      </w:pPr>
                      <w:r w:rsidRPr="00DD5072">
                        <w:rPr>
                          <w:sz w:val="28"/>
                          <w:szCs w:val="28"/>
                          <w:lang w:val="kk-KZ"/>
                        </w:rPr>
                        <w:t xml:space="preserve">Сурет </w:t>
                      </w:r>
                      <w:r w:rsidRPr="00DD5072">
                        <w:rPr>
                          <w:sz w:val="28"/>
                          <w:szCs w:val="28"/>
                        </w:rPr>
                        <w:t xml:space="preserve"> </w:t>
                      </w:r>
                      <w:r>
                        <w:rPr>
                          <w:sz w:val="28"/>
                          <w:szCs w:val="28"/>
                          <w:lang w:val="kk-KZ"/>
                        </w:rPr>
                        <w:t>2</w:t>
                      </w:r>
                      <w:r>
                        <w:rPr>
                          <w:sz w:val="28"/>
                          <w:szCs w:val="28"/>
                        </w:rPr>
                        <w:t>.1</w:t>
                      </w:r>
                      <w:r>
                        <w:rPr>
                          <w:sz w:val="28"/>
                          <w:szCs w:val="28"/>
                          <w:lang w:val="kk-KZ"/>
                        </w:rPr>
                        <w:t>1</w:t>
                      </w:r>
                      <w:r w:rsidRPr="00DD5072">
                        <w:rPr>
                          <w:sz w:val="28"/>
                          <w:szCs w:val="28"/>
                          <w:lang w:val="kk-KZ"/>
                        </w:rPr>
                        <w:t xml:space="preserve"> Өсімдіктер ластануын кешенді бағалау схемасы</w:t>
                      </w:r>
                    </w:p>
                  </w:txbxContent>
                </v:textbox>
              </v:shape>
            </w:pict>
          </mc:Fallback>
        </mc:AlternateContent>
      </w:r>
      <w:r w:rsidRPr="008C2ADD">
        <w:rPr>
          <w:noProof/>
          <w:sz w:val="28"/>
          <w:szCs w:val="28"/>
          <w:lang w:eastAsia="ru-RU"/>
        </w:rPr>
        <w:drawing>
          <wp:inline distT="0" distB="0" distL="0" distR="0">
            <wp:extent cx="6210300" cy="4267200"/>
            <wp:effectExtent l="0" t="0" r="0" b="0"/>
            <wp:docPr id="16" name="Рисунок 16" descr="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descr="011"/>
                    <pic:cNvPicPr>
                      <a:picLocks noChangeAspect="1" noChangeArrowheads="1"/>
                    </pic:cNvPicPr>
                  </pic:nvPicPr>
                  <pic:blipFill>
                    <a:blip r:embed="rId7" cstate="print">
                      <a:extLst>
                        <a:ext uri="{28A0092B-C50C-407E-A947-70E740481C1C}">
                          <a14:useLocalDpi xmlns:a14="http://schemas.microsoft.com/office/drawing/2010/main" val="0"/>
                        </a:ext>
                      </a:extLst>
                    </a:blip>
                    <a:srcRect l="13771" t="6427" r="12558" b="2571"/>
                    <a:stretch>
                      <a:fillRect/>
                    </a:stretch>
                  </pic:blipFill>
                  <pic:spPr bwMode="auto">
                    <a:xfrm rot="-5400000">
                      <a:off x="0" y="0"/>
                      <a:ext cx="6210300" cy="4267200"/>
                    </a:xfrm>
                    <a:prstGeom prst="rect">
                      <a:avLst/>
                    </a:prstGeom>
                    <a:noFill/>
                    <a:ln>
                      <a:noFill/>
                    </a:ln>
                  </pic:spPr>
                </pic:pic>
              </a:graphicData>
            </a:graphic>
          </wp:inline>
        </w:drawing>
      </w:r>
    </w:p>
    <w:p w:rsidR="006221A8" w:rsidRPr="008C2ADD" w:rsidRDefault="006221A8" w:rsidP="006221A8">
      <w:pPr>
        <w:rPr>
          <w:b/>
          <w:i/>
          <w:sz w:val="28"/>
          <w:szCs w:val="28"/>
          <w:lang w:val="kk-KZ"/>
        </w:rPr>
      </w:pPr>
      <w:r>
        <w:rPr>
          <w:b/>
          <w:i/>
          <w:sz w:val="28"/>
          <w:szCs w:val="28"/>
          <w:lang w:val="kk-KZ"/>
        </w:rPr>
        <w:br w:type="page"/>
      </w:r>
    </w:p>
    <w:p w:rsidR="006221A8" w:rsidRPr="008C2ADD" w:rsidRDefault="006221A8" w:rsidP="006221A8">
      <w:pPr>
        <w:ind w:firstLine="709"/>
        <w:jc w:val="center"/>
        <w:rPr>
          <w:b/>
          <w:i/>
          <w:sz w:val="28"/>
          <w:szCs w:val="28"/>
          <w:lang w:val="kk-KZ"/>
        </w:rPr>
      </w:pPr>
      <w:r w:rsidRPr="008C2ADD">
        <w:rPr>
          <w:b/>
          <w:i/>
          <w:noProof/>
          <w:sz w:val="28"/>
          <w:szCs w:val="28"/>
          <w:lang w:eastAsia="ru-RU"/>
        </w:rPr>
        <w:lastRenderedPageBreak/>
        <mc:AlternateContent>
          <mc:Choice Requires="wps">
            <w:drawing>
              <wp:anchor distT="0" distB="0" distL="114300" distR="114300" simplePos="0" relativeHeight="251668480" behindDoc="0" locked="0" layoutInCell="1" allowOverlap="1">
                <wp:simplePos x="0" y="0"/>
                <wp:positionH relativeFrom="column">
                  <wp:posOffset>2286000</wp:posOffset>
                </wp:positionH>
                <wp:positionV relativeFrom="paragraph">
                  <wp:posOffset>138430</wp:posOffset>
                </wp:positionV>
                <wp:extent cx="342900" cy="1751330"/>
                <wp:effectExtent l="0" t="1270" r="3810" b="0"/>
                <wp:wrapNone/>
                <wp:docPr id="25" name="Надпись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7513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21A8" w:rsidRPr="00DD5072" w:rsidRDefault="006221A8" w:rsidP="006221A8">
                            <w:pPr>
                              <w:rPr>
                                <w:sz w:val="18"/>
                                <w:szCs w:val="18"/>
                                <w:lang w:val="kk-KZ"/>
                              </w:rPr>
                            </w:pPr>
                            <w:r w:rsidRPr="00DD5072">
                              <w:rPr>
                                <w:sz w:val="18"/>
                                <w:szCs w:val="18"/>
                                <w:lang w:val="kk-KZ"/>
                              </w:rPr>
                              <w:t>Гамма-алаңдардыі изосзықтары</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5" o:spid="_x0000_s1031" type="#_x0000_t202" style="position:absolute;left:0;text-align:left;margin-left:180pt;margin-top:10.9pt;width:27pt;height:137.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" stroked="f">
                <v:textbox style="layout-flow:vertical;mso-layout-flow-alt:bottom-to-top">
                  <w:txbxContent>
                    <w:p w:rsidR="006221A8" w:rsidRPr="00DD5072" w:rsidRDefault="006221A8" w:rsidP="006221A8">
                      <w:pPr>
                        <w:rPr>
                          <w:sz w:val="18"/>
                          <w:szCs w:val="18"/>
                          <w:lang w:val="kk-KZ"/>
                        </w:rPr>
                      </w:pPr>
                      <w:r w:rsidRPr="00DD5072">
                        <w:rPr>
                          <w:sz w:val="18"/>
                          <w:szCs w:val="18"/>
                          <w:lang w:val="kk-KZ"/>
                        </w:rPr>
                        <w:t>Гамма-алаңдардыі изосзықтары</w:t>
                      </w:r>
                    </w:p>
                  </w:txbxContent>
                </v:textbox>
              </v:shape>
            </w:pict>
          </mc:Fallback>
        </mc:AlternateContent>
      </w:r>
      <w:r w:rsidRPr="008C2ADD">
        <w:rPr>
          <w:b/>
          <w:i/>
          <w:noProof/>
          <w:sz w:val="28"/>
          <w:szCs w:val="28"/>
          <w:lang w:eastAsia="ru-RU"/>
        </w:rPr>
        <w:drawing>
          <wp:anchor distT="0" distB="0" distL="114300" distR="114300" simplePos="0" relativeHeight="251663360" behindDoc="0" locked="0" layoutInCell="1" allowOverlap="1">
            <wp:simplePos x="0" y="0"/>
            <wp:positionH relativeFrom="column">
              <wp:posOffset>0</wp:posOffset>
            </wp:positionH>
            <wp:positionV relativeFrom="paragraph">
              <wp:posOffset>-3175</wp:posOffset>
            </wp:positionV>
            <wp:extent cx="5287010" cy="8256905"/>
            <wp:effectExtent l="0" t="0" r="8890" b="0"/>
            <wp:wrapNone/>
            <wp:docPr id="24" name="Рисунок 24" descr="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012"/>
                    <pic:cNvPicPr>
                      <a:picLocks noChangeAspect="1" noChangeArrowheads="1"/>
                    </pic:cNvPicPr>
                  </pic:nvPicPr>
                  <pic:blipFill>
                    <a:blip r:embed="rId8">
                      <a:extLst>
                        <a:ext uri="{28A0092B-C50C-407E-A947-70E740481C1C}">
                          <a14:useLocalDpi xmlns:a14="http://schemas.microsoft.com/office/drawing/2010/main" val="0"/>
                        </a:ext>
                      </a:extLst>
                    </a:blip>
                    <a:srcRect l="8858" t="12344" r="3120" b="14478"/>
                    <a:stretch>
                      <a:fillRect/>
                    </a:stretch>
                  </pic:blipFill>
                  <pic:spPr bwMode="auto">
                    <a:xfrm>
                      <a:off x="0" y="0"/>
                      <a:ext cx="5287010" cy="82569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21A8" w:rsidRPr="008C2ADD" w:rsidRDefault="006221A8" w:rsidP="006221A8">
      <w:pPr>
        <w:ind w:firstLine="709"/>
        <w:jc w:val="center"/>
        <w:rPr>
          <w:b/>
          <w:i/>
          <w:sz w:val="28"/>
          <w:szCs w:val="28"/>
          <w:lang w:val="kk-KZ"/>
        </w:rPr>
      </w:pPr>
      <w:r w:rsidRPr="008C2ADD">
        <w:rPr>
          <w:b/>
          <w:i/>
          <w:noProof/>
          <w:sz w:val="28"/>
          <w:szCs w:val="28"/>
          <w:lang w:eastAsia="ru-RU"/>
        </w:rPr>
        <mc:AlternateContent>
          <mc:Choice Requires="wps">
            <w:drawing>
              <wp:anchor distT="0" distB="0" distL="114300" distR="114300" simplePos="0" relativeHeight="251665408" behindDoc="0" locked="0" layoutInCell="1" allowOverlap="1">
                <wp:simplePos x="0" y="0"/>
                <wp:positionH relativeFrom="column">
                  <wp:posOffset>1485900</wp:posOffset>
                </wp:positionH>
                <wp:positionV relativeFrom="paragraph">
                  <wp:posOffset>162560</wp:posOffset>
                </wp:positionV>
                <wp:extent cx="342900" cy="1714500"/>
                <wp:effectExtent l="0" t="1270" r="3810" b="0"/>
                <wp:wrapNone/>
                <wp:docPr id="23" name="Надпись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714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21A8" w:rsidRPr="00DD5072" w:rsidRDefault="006221A8" w:rsidP="006221A8">
                            <w:pPr>
                              <w:jc w:val="center"/>
                              <w:rPr>
                                <w:lang w:val="kk-KZ"/>
                              </w:rPr>
                            </w:pPr>
                            <w:r w:rsidRPr="00DD5072">
                              <w:rPr>
                                <w:lang w:val="kk-KZ"/>
                              </w:rPr>
                              <w:t>Ластану  деңгейінің  шартты белгілері</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3" o:spid="_x0000_s1032" type="#_x0000_t202" style="position:absolute;left:0;text-align:left;margin-left:117pt;margin-top:12.8pt;width:27pt;height: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" stroked="f">
                <v:textbox style="layout-flow:vertical;mso-layout-flow-alt:bottom-to-top">
                  <w:txbxContent>
                    <w:p w:rsidR="006221A8" w:rsidRPr="00DD5072" w:rsidRDefault="006221A8" w:rsidP="006221A8">
                      <w:pPr>
                        <w:jc w:val="center"/>
                        <w:rPr>
                          <w:lang w:val="kk-KZ"/>
                        </w:rPr>
                      </w:pPr>
                      <w:r w:rsidRPr="00DD5072">
                        <w:rPr>
                          <w:lang w:val="kk-KZ"/>
                        </w:rPr>
                        <w:t>Ластану  деңгейінің  шартты белгілері</w:t>
                      </w:r>
                    </w:p>
                  </w:txbxContent>
                </v:textbox>
              </v:shape>
            </w:pict>
          </mc:Fallback>
        </mc:AlternateContent>
      </w:r>
      <w:r w:rsidRPr="008C2ADD">
        <w:rPr>
          <w:b/>
          <w:i/>
          <w:noProof/>
          <w:sz w:val="28"/>
          <w:szCs w:val="28"/>
          <w:lang w:eastAsia="ru-RU"/>
        </w:rPr>
        <mc:AlternateContent>
          <mc:Choice Requires="wps">
            <w:drawing>
              <wp:anchor distT="0" distB="0" distL="114300" distR="114300" simplePos="0" relativeHeight="251669504" behindDoc="0" locked="0" layoutInCell="1" allowOverlap="1">
                <wp:simplePos x="0" y="0"/>
                <wp:positionH relativeFrom="column">
                  <wp:posOffset>2628900</wp:posOffset>
                </wp:positionH>
                <wp:positionV relativeFrom="paragraph">
                  <wp:posOffset>162560</wp:posOffset>
                </wp:positionV>
                <wp:extent cx="342900" cy="1408430"/>
                <wp:effectExtent l="0" t="1270" r="3810" b="0"/>
                <wp:wrapNone/>
                <wp:docPr id="22" name="Надпись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4084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21A8" w:rsidRPr="00DD5072" w:rsidRDefault="006221A8" w:rsidP="006221A8">
                            <w:pPr>
                              <w:rPr>
                                <w:lang w:val="kk-KZ"/>
                              </w:rPr>
                            </w:pPr>
                            <w:r w:rsidRPr="00DD5072">
                              <w:rPr>
                                <w:lang w:val="kk-KZ"/>
                              </w:rPr>
                              <w:t>Радиациялық аномалиялар</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2" o:spid="_x0000_s1033" type="#_x0000_t202" style="position:absolute;left:0;text-align:left;margin-left:207pt;margin-top:12.8pt;width:27pt;height:110.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" stroked="f">
                <v:textbox style="layout-flow:vertical;mso-layout-flow-alt:bottom-to-top">
                  <w:txbxContent>
                    <w:p w:rsidR="006221A8" w:rsidRPr="00DD5072" w:rsidRDefault="006221A8" w:rsidP="006221A8">
                      <w:pPr>
                        <w:rPr>
                          <w:lang w:val="kk-KZ"/>
                        </w:rPr>
                      </w:pPr>
                      <w:r w:rsidRPr="00DD5072">
                        <w:rPr>
                          <w:lang w:val="kk-KZ"/>
                        </w:rPr>
                        <w:t>Радиациялық аномалиялар</w:t>
                      </w:r>
                    </w:p>
                  </w:txbxContent>
                </v:textbox>
              </v:shape>
            </w:pict>
          </mc:Fallback>
        </mc:AlternateContent>
      </w:r>
    </w:p>
    <w:p w:rsidR="006221A8" w:rsidRPr="008C2ADD" w:rsidRDefault="006221A8" w:rsidP="006221A8">
      <w:pPr>
        <w:ind w:firstLine="709"/>
        <w:jc w:val="center"/>
        <w:rPr>
          <w:b/>
          <w:i/>
          <w:sz w:val="28"/>
          <w:szCs w:val="28"/>
          <w:lang w:val="kk-KZ"/>
        </w:rPr>
      </w:pPr>
      <w:r w:rsidRPr="008C2ADD">
        <w:rPr>
          <w:b/>
          <w:i/>
          <w:noProof/>
          <w:sz w:val="28"/>
          <w:szCs w:val="28"/>
          <w:lang w:eastAsia="ru-RU"/>
        </w:rPr>
        <mc:AlternateContent>
          <mc:Choice Requires="wps">
            <w:drawing>
              <wp:anchor distT="0" distB="0" distL="114300" distR="114300" simplePos="0" relativeHeight="251667456" behindDoc="0" locked="0" layoutInCell="1" allowOverlap="1">
                <wp:simplePos x="0" y="0"/>
                <wp:positionH relativeFrom="column">
                  <wp:posOffset>1943100</wp:posOffset>
                </wp:positionH>
                <wp:positionV relativeFrom="paragraph">
                  <wp:posOffset>186690</wp:posOffset>
                </wp:positionV>
                <wp:extent cx="342900" cy="1275080"/>
                <wp:effectExtent l="0" t="1270" r="3810" b="0"/>
                <wp:wrapNone/>
                <wp:docPr id="21" name="Надпись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2750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21A8" w:rsidRPr="00DD5072" w:rsidRDefault="006221A8" w:rsidP="006221A8">
                            <w:pPr>
                              <w:rPr>
                                <w:lang w:val="kk-KZ"/>
                              </w:rPr>
                            </w:pPr>
                            <w:r w:rsidRPr="00DD5072">
                              <w:rPr>
                                <w:lang w:val="kk-KZ"/>
                              </w:rPr>
                              <w:t>Қала шекарасы</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1" o:spid="_x0000_s1034" type="#_x0000_t202" style="position:absolute;left:0;text-align:left;margin-left:153pt;margin-top:14.7pt;width:27pt;height:100.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" stroked="f">
                <v:textbox style="layout-flow:vertical;mso-layout-flow-alt:bottom-to-top">
                  <w:txbxContent>
                    <w:p w:rsidR="006221A8" w:rsidRPr="00DD5072" w:rsidRDefault="006221A8" w:rsidP="006221A8">
                      <w:pPr>
                        <w:rPr>
                          <w:lang w:val="kk-KZ"/>
                        </w:rPr>
                      </w:pPr>
                      <w:r w:rsidRPr="00DD5072">
                        <w:rPr>
                          <w:lang w:val="kk-KZ"/>
                        </w:rPr>
                        <w:t>Қала шекарасы</w:t>
                      </w:r>
                    </w:p>
                  </w:txbxContent>
                </v:textbox>
              </v:shape>
            </w:pict>
          </mc:Fallback>
        </mc:AlternateContent>
      </w: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r w:rsidRPr="008C2ADD">
        <w:rPr>
          <w:b/>
          <w:i/>
          <w:noProof/>
          <w:sz w:val="28"/>
          <w:szCs w:val="28"/>
          <w:lang w:eastAsia="ru-RU"/>
        </w:rPr>
        <mc:AlternateContent>
          <mc:Choice Requires="wps">
            <w:drawing>
              <wp:anchor distT="0" distB="0" distL="114300" distR="114300" simplePos="0" relativeHeight="251666432" behindDoc="0" locked="0" layoutInCell="1" allowOverlap="1">
                <wp:simplePos x="0" y="0"/>
                <wp:positionH relativeFrom="column">
                  <wp:posOffset>5029200</wp:posOffset>
                </wp:positionH>
                <wp:positionV relativeFrom="paragraph">
                  <wp:posOffset>36830</wp:posOffset>
                </wp:positionV>
                <wp:extent cx="433705" cy="4343400"/>
                <wp:effectExtent l="0" t="1270" r="0" b="0"/>
                <wp:wrapNone/>
                <wp:docPr id="20" name="Надпись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705" cy="4343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221A8" w:rsidRPr="00DD5072" w:rsidRDefault="006221A8" w:rsidP="006221A8">
                            <w:pPr>
                              <w:jc w:val="center"/>
                              <w:rPr>
                                <w:sz w:val="28"/>
                                <w:szCs w:val="28"/>
                                <w:lang w:val="kk-KZ"/>
                              </w:rPr>
                            </w:pPr>
                            <w:r w:rsidRPr="00DD5072">
                              <w:rPr>
                                <w:sz w:val="28"/>
                                <w:szCs w:val="28"/>
                                <w:lang w:val="kk-KZ"/>
                              </w:rPr>
                              <w:t xml:space="preserve">Сурет </w:t>
                            </w:r>
                            <w:r>
                              <w:rPr>
                                <w:sz w:val="28"/>
                                <w:szCs w:val="28"/>
                                <w:lang w:val="kk-KZ"/>
                              </w:rPr>
                              <w:t xml:space="preserve"> 2</w:t>
                            </w:r>
                            <w:r>
                              <w:rPr>
                                <w:sz w:val="28"/>
                                <w:szCs w:val="28"/>
                              </w:rPr>
                              <w:t>.1</w:t>
                            </w:r>
                            <w:r>
                              <w:rPr>
                                <w:sz w:val="28"/>
                                <w:szCs w:val="28"/>
                                <w:lang w:val="kk-KZ"/>
                              </w:rPr>
                              <w:t>2</w:t>
                            </w:r>
                            <w:r w:rsidRPr="00DD5072">
                              <w:rPr>
                                <w:sz w:val="28"/>
                                <w:szCs w:val="28"/>
                              </w:rPr>
                              <w:t xml:space="preserve"> - </w:t>
                            </w:r>
                            <w:r w:rsidRPr="00DD5072">
                              <w:rPr>
                                <w:sz w:val="28"/>
                                <w:szCs w:val="28"/>
                                <w:lang w:val="kk-KZ"/>
                              </w:rPr>
                              <w:t>Радиациялық ластану схемасы</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0" o:spid="_x0000_s1035" type="#_x0000_t202" style="position:absolute;left:0;text-align:left;margin-left:396pt;margin-top:2.9pt;width:34.15pt;height:34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" stroked="f">
                <v:textbox style="layout-flow:vertical;mso-layout-flow-alt:bottom-to-top">
                  <w:txbxContent>
                    <w:p w:rsidR="006221A8" w:rsidRPr="00DD5072" w:rsidRDefault="006221A8" w:rsidP="006221A8">
                      <w:pPr>
                        <w:jc w:val="center"/>
                        <w:rPr>
                          <w:sz w:val="28"/>
                          <w:szCs w:val="28"/>
                          <w:lang w:val="kk-KZ"/>
                        </w:rPr>
                      </w:pPr>
                      <w:r w:rsidRPr="00DD5072">
                        <w:rPr>
                          <w:sz w:val="28"/>
                          <w:szCs w:val="28"/>
                          <w:lang w:val="kk-KZ"/>
                        </w:rPr>
                        <w:t xml:space="preserve">Сурет </w:t>
                      </w:r>
                      <w:r>
                        <w:rPr>
                          <w:sz w:val="28"/>
                          <w:szCs w:val="28"/>
                          <w:lang w:val="kk-KZ"/>
                        </w:rPr>
                        <w:t xml:space="preserve"> 2</w:t>
                      </w:r>
                      <w:r>
                        <w:rPr>
                          <w:sz w:val="28"/>
                          <w:szCs w:val="28"/>
                        </w:rPr>
                        <w:t>.1</w:t>
                      </w:r>
                      <w:r>
                        <w:rPr>
                          <w:sz w:val="28"/>
                          <w:szCs w:val="28"/>
                          <w:lang w:val="kk-KZ"/>
                        </w:rPr>
                        <w:t>2</w:t>
                      </w:r>
                      <w:r w:rsidRPr="00DD5072">
                        <w:rPr>
                          <w:sz w:val="28"/>
                          <w:szCs w:val="28"/>
                        </w:rPr>
                        <w:t xml:space="preserve"> - </w:t>
                      </w:r>
                      <w:r w:rsidRPr="00DD5072">
                        <w:rPr>
                          <w:sz w:val="28"/>
                          <w:szCs w:val="28"/>
                          <w:lang w:val="kk-KZ"/>
                        </w:rPr>
                        <w:t>Радиациялық ластану схемасы</w:t>
                      </w:r>
                    </w:p>
                  </w:txbxContent>
                </v:textbox>
              </v:shape>
            </w:pict>
          </mc:Fallback>
        </mc:AlternateContent>
      </w: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ind w:firstLine="709"/>
        <w:jc w:val="center"/>
        <w:rPr>
          <w:b/>
          <w:i/>
          <w:sz w:val="28"/>
          <w:szCs w:val="28"/>
          <w:lang w:val="kk-KZ"/>
        </w:rPr>
      </w:pPr>
    </w:p>
    <w:p w:rsidR="006221A8" w:rsidRPr="008C2ADD" w:rsidRDefault="006221A8" w:rsidP="006221A8">
      <w:pPr>
        <w:rPr>
          <w:noProof/>
          <w:sz w:val="28"/>
          <w:szCs w:val="28"/>
          <w:lang w:val="kk-KZ"/>
        </w:rPr>
        <w:sectPr w:rsidR="006221A8" w:rsidRPr="008C2ADD" w:rsidSect="00910829">
          <w:pgSz w:w="11906" w:h="16838"/>
          <w:pgMar w:top="1922" w:right="1134" w:bottom="1134" w:left="1134" w:header="1258" w:footer="709" w:gutter="0"/>
          <w:cols w:space="708"/>
          <w:docGrid w:linePitch="360"/>
        </w:sectPr>
      </w:pPr>
    </w:p>
    <w:p w:rsidR="006221A8" w:rsidRPr="008C2ADD" w:rsidRDefault="006221A8" w:rsidP="006221A8">
      <w:pPr>
        <w:ind w:firstLine="709"/>
        <w:jc w:val="both"/>
        <w:rPr>
          <w:sz w:val="28"/>
          <w:szCs w:val="28"/>
          <w:lang w:val="kk-KZ"/>
        </w:rPr>
      </w:pPr>
      <w:r>
        <w:rPr>
          <w:sz w:val="28"/>
          <w:szCs w:val="28"/>
          <w:lang w:val="kk-KZ"/>
        </w:rPr>
        <w:lastRenderedPageBreak/>
        <w:t>Кесте 1</w:t>
      </w:r>
      <w:r w:rsidRPr="008C2ADD">
        <w:rPr>
          <w:sz w:val="28"/>
          <w:szCs w:val="28"/>
          <w:lang w:val="kk-KZ"/>
        </w:rPr>
        <w:t xml:space="preserve">.13 </w:t>
      </w:r>
      <w:r>
        <w:rPr>
          <w:sz w:val="28"/>
          <w:szCs w:val="28"/>
          <w:lang w:val="kk-KZ"/>
        </w:rPr>
        <w:t>- Э</w:t>
      </w:r>
      <w:r w:rsidRPr="008C2ADD">
        <w:rPr>
          <w:sz w:val="28"/>
          <w:szCs w:val="28"/>
          <w:lang w:val="kk-KZ"/>
        </w:rPr>
        <w:t xml:space="preserve">кологиялық көрсеткіштерді </w:t>
      </w:r>
      <w:r>
        <w:rPr>
          <w:sz w:val="28"/>
          <w:szCs w:val="28"/>
          <w:lang w:val="kk-KZ"/>
        </w:rPr>
        <w:t>б</w:t>
      </w:r>
      <w:r w:rsidRPr="008C2ADD">
        <w:rPr>
          <w:sz w:val="28"/>
          <w:szCs w:val="28"/>
          <w:lang w:val="kk-KZ"/>
        </w:rPr>
        <w:t>ағалау</w:t>
      </w:r>
      <w:r>
        <w:rPr>
          <w:sz w:val="28"/>
          <w:szCs w:val="28"/>
          <w:lang w:val="kk-KZ"/>
        </w:rPr>
        <w:t>ды</w:t>
      </w:r>
      <w:r w:rsidRPr="008C2ADD">
        <w:rPr>
          <w:sz w:val="28"/>
          <w:szCs w:val="28"/>
          <w:lang w:val="kk-KZ"/>
        </w:rPr>
        <w:t xml:space="preserve"> есептеу</w:t>
      </w:r>
    </w:p>
    <w:tbl>
      <w:tblPr>
        <w:tblW w:w="15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852"/>
        <w:gridCol w:w="993"/>
        <w:gridCol w:w="850"/>
        <w:gridCol w:w="915"/>
        <w:gridCol w:w="851"/>
        <w:gridCol w:w="1010"/>
        <w:gridCol w:w="850"/>
        <w:gridCol w:w="889"/>
        <w:gridCol w:w="972"/>
        <w:gridCol w:w="1069"/>
        <w:gridCol w:w="774"/>
        <w:gridCol w:w="803"/>
        <w:gridCol w:w="850"/>
        <w:gridCol w:w="851"/>
        <w:gridCol w:w="868"/>
        <w:gridCol w:w="974"/>
      </w:tblGrid>
      <w:tr w:rsidR="006221A8" w:rsidRPr="00DD5072" w:rsidTr="000963B5">
        <w:trPr>
          <w:jc w:val="center"/>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Pr>
                <w:sz w:val="24"/>
                <w:szCs w:val="24"/>
                <w:lang w:val="kk-KZ"/>
              </w:rPr>
              <w:t>А</w:t>
            </w:r>
            <w:r w:rsidRPr="00DD5072">
              <w:rPr>
                <w:sz w:val="24"/>
                <w:szCs w:val="24"/>
                <w:lang w:val="kk-KZ"/>
              </w:rPr>
              <w:t>удан</w:t>
            </w:r>
            <w:r>
              <w:rPr>
                <w:sz w:val="24"/>
                <w:szCs w:val="24"/>
                <w:lang w:val="kk-KZ"/>
              </w:rPr>
              <w:t>-</w:t>
            </w:r>
            <w:r w:rsidRPr="00DD5072">
              <w:rPr>
                <w:sz w:val="24"/>
                <w:szCs w:val="24"/>
                <w:lang w:val="kk-KZ"/>
              </w:rPr>
              <w:t>дар</w:t>
            </w:r>
          </w:p>
        </w:tc>
        <w:tc>
          <w:tcPr>
            <w:tcW w:w="184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Pr>
                <w:sz w:val="24"/>
                <w:szCs w:val="24"/>
                <w:lang w:val="kk-KZ"/>
              </w:rPr>
              <w:t>А</w:t>
            </w:r>
            <w:r w:rsidRPr="00DD5072">
              <w:rPr>
                <w:sz w:val="24"/>
                <w:szCs w:val="24"/>
                <w:lang w:val="kk-KZ"/>
              </w:rPr>
              <w:t>уа</w:t>
            </w:r>
          </w:p>
        </w:tc>
        <w:tc>
          <w:tcPr>
            <w:tcW w:w="1765"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Pr>
                <w:sz w:val="24"/>
                <w:szCs w:val="24"/>
                <w:lang w:val="kk-KZ"/>
              </w:rPr>
              <w:t>Т</w:t>
            </w:r>
            <w:r w:rsidRPr="00DD5072">
              <w:rPr>
                <w:sz w:val="24"/>
                <w:szCs w:val="24"/>
                <w:lang w:val="kk-KZ"/>
              </w:rPr>
              <w:t>опырақ</w:t>
            </w:r>
          </w:p>
        </w:tc>
        <w:tc>
          <w:tcPr>
            <w:tcW w:w="7218"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Pr>
                <w:sz w:val="24"/>
                <w:szCs w:val="24"/>
                <w:lang w:val="kk-KZ"/>
              </w:rPr>
              <w:t>С</w:t>
            </w:r>
            <w:r w:rsidRPr="00DD5072">
              <w:rPr>
                <w:sz w:val="24"/>
                <w:szCs w:val="24"/>
                <w:lang w:val="kk-KZ"/>
              </w:rPr>
              <w:t>у</w:t>
            </w:r>
          </w:p>
        </w:tc>
        <w:tc>
          <w:tcPr>
            <w:tcW w:w="170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Өсімдіктер</w:t>
            </w:r>
          </w:p>
        </w:tc>
        <w:tc>
          <w:tcPr>
            <w:tcW w:w="184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Радиация</w:t>
            </w:r>
          </w:p>
        </w:tc>
      </w:tr>
      <w:tr w:rsidR="006221A8" w:rsidRPr="00DD5072" w:rsidTr="000963B5">
        <w:trPr>
          <w:jc w:val="center"/>
        </w:trPr>
        <w:tc>
          <w:tcPr>
            <w:tcW w:w="9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p>
        </w:tc>
        <w:tc>
          <w:tcPr>
            <w:tcW w:w="1845"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p>
        </w:tc>
        <w:tc>
          <w:tcPr>
            <w:tcW w:w="1765"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p>
        </w:tc>
        <w:tc>
          <w:tcPr>
            <w:tcW w:w="18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токсикология</w:t>
            </w:r>
          </w:p>
        </w:tc>
        <w:tc>
          <w:tcPr>
            <w:tcW w:w="17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органолептика</w:t>
            </w:r>
          </w:p>
        </w:tc>
        <w:tc>
          <w:tcPr>
            <w:tcW w:w="204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микробиология</w:t>
            </w:r>
          </w:p>
        </w:tc>
        <w:tc>
          <w:tcPr>
            <w:tcW w:w="15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жиынтық</w:t>
            </w:r>
          </w:p>
        </w:tc>
        <w:tc>
          <w:tcPr>
            <w:tcW w:w="1701"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p>
        </w:tc>
        <w:tc>
          <w:tcPr>
            <w:tcW w:w="18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p>
        </w:tc>
      </w:tr>
      <w:tr w:rsidR="006221A8" w:rsidRPr="00DD5072" w:rsidTr="000963B5">
        <w:trPr>
          <w:jc w:val="center"/>
        </w:trPr>
        <w:tc>
          <w:tcPr>
            <w:tcW w:w="9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p>
        </w:tc>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Көр-сет</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Коэф</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Көр-</w:t>
            </w:r>
          </w:p>
          <w:p w:rsidR="006221A8" w:rsidRPr="00DD5072" w:rsidRDefault="006221A8" w:rsidP="000963B5">
            <w:pPr>
              <w:jc w:val="center"/>
              <w:rPr>
                <w:sz w:val="24"/>
                <w:szCs w:val="24"/>
                <w:lang w:val="kk-KZ"/>
              </w:rPr>
            </w:pPr>
            <w:r w:rsidRPr="00DD5072">
              <w:rPr>
                <w:sz w:val="24"/>
                <w:szCs w:val="24"/>
                <w:lang w:val="kk-KZ"/>
              </w:rPr>
              <w:t>сет</w:t>
            </w: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Коэф</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Көр-сет</w:t>
            </w:r>
          </w:p>
        </w:tc>
        <w:tc>
          <w:tcPr>
            <w:tcW w:w="1010"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Козф</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Көр-сет.</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ind w:right="-43"/>
              <w:jc w:val="center"/>
              <w:rPr>
                <w:sz w:val="24"/>
                <w:szCs w:val="24"/>
                <w:lang w:val="kk-KZ"/>
              </w:rPr>
            </w:pPr>
            <w:r w:rsidRPr="00DD5072">
              <w:rPr>
                <w:sz w:val="24"/>
                <w:szCs w:val="24"/>
                <w:lang w:val="kk-KZ"/>
              </w:rPr>
              <w:t>Коэф.</w:t>
            </w:r>
          </w:p>
        </w:tc>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Көр-сет.</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Коэф.</w:t>
            </w:r>
          </w:p>
        </w:tc>
        <w:tc>
          <w:tcPr>
            <w:tcW w:w="774"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Көр-сет.</w:t>
            </w:r>
          </w:p>
        </w:tc>
        <w:tc>
          <w:tcPr>
            <w:tcW w:w="803"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Pr>
                <w:sz w:val="24"/>
                <w:szCs w:val="24"/>
                <w:lang w:val="kk-KZ"/>
              </w:rPr>
              <w:t>Коэф</w:t>
            </w:r>
            <w:r w:rsidRPr="00DD5072">
              <w:rPr>
                <w:sz w:val="24"/>
                <w:szCs w:val="24"/>
                <w:lang w:val="kk-KZ"/>
              </w:rPr>
              <w: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Көр-сет.</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Коэф</w:t>
            </w:r>
          </w:p>
        </w:tc>
        <w:tc>
          <w:tcPr>
            <w:tcW w:w="868"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Көр-сет.</w:t>
            </w:r>
          </w:p>
        </w:tc>
        <w:tc>
          <w:tcPr>
            <w:tcW w:w="974" w:type="dxa"/>
            <w:tcBorders>
              <w:top w:val="single" w:sz="4" w:space="0" w:color="auto"/>
              <w:left w:val="single" w:sz="4" w:space="0" w:color="auto"/>
              <w:bottom w:val="single" w:sz="4" w:space="0" w:color="auto"/>
              <w:right w:val="single" w:sz="4" w:space="0" w:color="auto"/>
            </w:tcBorders>
            <w:shd w:val="clear" w:color="auto" w:fill="auto"/>
            <w:vAlign w:val="center"/>
          </w:tcPr>
          <w:p w:rsidR="006221A8" w:rsidRPr="00DD5072" w:rsidRDefault="006221A8" w:rsidP="000963B5">
            <w:pPr>
              <w:jc w:val="center"/>
              <w:rPr>
                <w:sz w:val="24"/>
                <w:szCs w:val="24"/>
                <w:lang w:val="kk-KZ"/>
              </w:rPr>
            </w:pPr>
            <w:r w:rsidRPr="00DD5072">
              <w:rPr>
                <w:sz w:val="24"/>
                <w:szCs w:val="24"/>
                <w:lang w:val="kk-KZ"/>
              </w:rPr>
              <w:t>Коэф</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28,33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53,83</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0,54</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3,10</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3,40</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0,16</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95,85</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0,84</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95,96</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0,82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43,03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1,00</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12,82</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0,29</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43,93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0,36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55,06</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0,55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2,12</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3,13</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0,15</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13,69</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0,12</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14,20</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23,15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0,54</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24,70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0,56</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36,25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0,30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39,71</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0,40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5,05</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0,36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6,11</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0,30</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35,37</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0,31</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36,25</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0,31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15,23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0,35</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13,00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0,29</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4</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120,4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1,00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100,3</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1,00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14,22</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1,00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20,69</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1,00</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114,11</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1,00</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116,8</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1,00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18,32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0,43</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44,20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1,00</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5</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30,73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73,55</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0,73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4,06</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0,29</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4.06</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0.20</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22.82</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0.20</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23.53</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19.05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0.44</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12.00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0.27</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6</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19,99</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71,11</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0,71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6,49</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0,46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5.42</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0.26</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27.39</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0.25</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28.67</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13.01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0.30</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17.00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0.38</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7</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3,30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0,03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28,48</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0,28</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5,27</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0,37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2.61</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0.13</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37.66</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0.33</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38.12</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10.25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0.24</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14.00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0.32</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8</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1,92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0,02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22,20</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3,24</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2.54</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0.12</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35.37</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0.30</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35.40</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8.01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0.19</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15.00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0.34</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9</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18,94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40,98</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0,41</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3,00</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5.04</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0.24</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25.10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0.22</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25.78</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7.34</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0.18</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16.00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0.36</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10</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5,44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0,05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22,24</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4,10</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0,29</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2.28</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0.11</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23.93</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0.21</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24.41</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8.42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0.20</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15.00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0.34</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11</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104,8</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0,87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29,35</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1,90</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3.10</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0.15</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52.49</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0.46</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52.62</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0.45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6.87</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0.16</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12.00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0.27</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12</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23,57</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32,40</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0,32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2,48</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7.40</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0.36</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25.10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0.22</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26.29</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5.57</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0.13</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11.00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0.25</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13</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12,50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19,10</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22,71</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1,60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4.29</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0.21</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70.75</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0.62</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74.43</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0.64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4.02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0.09</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16.00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0.36</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14</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13,22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19,29</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2,15</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2.15</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0.10</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44.50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0.39</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44.60</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0.38</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3.04</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0.07</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13.70</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0.31</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lastRenderedPageBreak/>
              <w:t>15</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23,98</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17,65</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0,18</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1,90</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2.10</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0.10</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39.34</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0.35</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40.04</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4.85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0.11</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14.14</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0.32</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16</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15,17</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29,85</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0,30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3,69</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1.60</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0.08</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35.37</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0.31</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35.60</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8.75</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0.20</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11.49</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0.26</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17</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9,10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0,08</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19,67</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0,20</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1,90</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2.10</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0.10</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18.26</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0.16</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18.48</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3.54</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0.08</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14.52</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0.33</w:t>
            </w:r>
          </w:p>
        </w:tc>
      </w:tr>
      <w:tr w:rsidR="006221A8" w:rsidRPr="00DD5072" w:rsidTr="000963B5">
        <w:trPr>
          <w:jc w:val="center"/>
        </w:trPr>
        <w:tc>
          <w:tcPr>
            <w:tcW w:w="90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18</w:t>
            </w: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11,08</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0,09</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19,14</w:t>
            </w:r>
          </w:p>
        </w:tc>
        <w:tc>
          <w:tcPr>
            <w:tcW w:w="915"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0,19</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1,80</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kk-KZ"/>
              </w:rPr>
            </w:pPr>
            <w:r w:rsidRPr="00DD5072">
              <w:rPr>
                <w:sz w:val="24"/>
                <w:szCs w:val="24"/>
                <w:lang w:val="kk-KZ"/>
              </w:rPr>
              <w:t>0,13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2.00</w:t>
            </w:r>
          </w:p>
        </w:tc>
        <w:tc>
          <w:tcPr>
            <w:tcW w:w="88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0.10</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34.23</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0.30</w:t>
            </w:r>
          </w:p>
        </w:tc>
        <w:tc>
          <w:tcPr>
            <w:tcW w:w="7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34.34</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0.29</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2.78</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0.06</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10.17</w:t>
            </w:r>
          </w:p>
        </w:tc>
        <w:tc>
          <w:tcPr>
            <w:tcW w:w="974" w:type="dxa"/>
            <w:tcBorders>
              <w:top w:val="single" w:sz="4" w:space="0" w:color="auto"/>
              <w:left w:val="single" w:sz="4" w:space="0" w:color="auto"/>
              <w:bottom w:val="single" w:sz="4" w:space="0" w:color="auto"/>
              <w:right w:val="single" w:sz="4" w:space="0" w:color="auto"/>
            </w:tcBorders>
            <w:shd w:val="clear" w:color="auto" w:fill="auto"/>
          </w:tcPr>
          <w:p w:rsidR="006221A8" w:rsidRPr="00DD5072" w:rsidRDefault="006221A8" w:rsidP="000963B5">
            <w:pPr>
              <w:jc w:val="center"/>
              <w:rPr>
                <w:sz w:val="24"/>
                <w:szCs w:val="24"/>
                <w:lang w:val="en-US"/>
              </w:rPr>
            </w:pPr>
            <w:r w:rsidRPr="00DD5072">
              <w:rPr>
                <w:sz w:val="24"/>
                <w:szCs w:val="24"/>
                <w:lang w:val="en-US"/>
              </w:rPr>
              <w:t>0.23</w:t>
            </w:r>
          </w:p>
        </w:tc>
      </w:tr>
    </w:tbl>
    <w:p w:rsidR="006221A8" w:rsidRPr="008C2ADD" w:rsidRDefault="006221A8" w:rsidP="006221A8">
      <w:pPr>
        <w:ind w:firstLine="709"/>
        <w:jc w:val="center"/>
        <w:rPr>
          <w:noProof/>
          <w:sz w:val="28"/>
          <w:szCs w:val="28"/>
          <w:lang w:val="kk-KZ"/>
        </w:rPr>
      </w:pPr>
    </w:p>
    <w:p w:rsidR="005709E7" w:rsidRDefault="005709E7"/>
    <w:sectPr w:rsidR="005709E7" w:rsidSect="006221A8">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1BD"/>
    <w:rsid w:val="005709E7"/>
    <w:rsid w:val="005D11BD"/>
    <w:rsid w:val="006221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D1BF2"/>
  <w15:chartTrackingRefBased/>
  <w15:docId w15:val="{113F62A3-AFD9-421F-AA6C-21783A7D6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6221A8"/>
    <w:pPr>
      <w:spacing w:after="120" w:line="276" w:lineRule="auto"/>
    </w:pPr>
    <w:rPr>
      <w:rFonts w:ascii="Calibri" w:eastAsia="Times New Roman" w:hAnsi="Calibri" w:cs="Times New Roman"/>
      <w:sz w:val="20"/>
      <w:szCs w:val="20"/>
      <w:lang w:val="x-none" w:eastAsia="x-none"/>
    </w:rPr>
  </w:style>
  <w:style w:type="character" w:customStyle="1" w:styleId="a4">
    <w:name w:val="Основной текст Знак"/>
    <w:basedOn w:val="a0"/>
    <w:link w:val="a3"/>
    <w:rsid w:val="006221A8"/>
    <w:rPr>
      <w:rFonts w:ascii="Calibri" w:eastAsia="Times New Roman" w:hAnsi="Calibri" w:cs="Times New Roman"/>
      <w:sz w:val="20"/>
      <w:szCs w:val="20"/>
      <w:lang w:val="x-none" w:eastAsia="x-none"/>
    </w:rPr>
  </w:style>
  <w:style w:type="paragraph" w:styleId="a5">
    <w:name w:val="Body Text Indent"/>
    <w:basedOn w:val="a"/>
    <w:link w:val="a6"/>
    <w:semiHidden/>
    <w:rsid w:val="006221A8"/>
    <w:pPr>
      <w:spacing w:after="120" w:line="276" w:lineRule="auto"/>
      <w:ind w:left="283"/>
    </w:pPr>
    <w:rPr>
      <w:rFonts w:ascii="Calibri" w:eastAsia="Times New Roman" w:hAnsi="Calibri" w:cs="Times New Roman"/>
      <w:sz w:val="20"/>
      <w:szCs w:val="20"/>
      <w:lang w:val="x-none" w:eastAsia="x-none"/>
    </w:rPr>
  </w:style>
  <w:style w:type="character" w:customStyle="1" w:styleId="a6">
    <w:name w:val="Основной текст с отступом Знак"/>
    <w:basedOn w:val="a0"/>
    <w:link w:val="a5"/>
    <w:semiHidden/>
    <w:rsid w:val="006221A8"/>
    <w:rPr>
      <w:rFonts w:ascii="Calibri" w:eastAsia="Times New Roman" w:hAnsi="Calibri" w:cs="Times New Roman"/>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1301</Words>
  <Characters>7420</Characters>
  <Application>Microsoft Office Word</Application>
  <DocSecurity>0</DocSecurity>
  <Lines>61</Lines>
  <Paragraphs>17</Paragraphs>
  <ScaleCrop>false</ScaleCrop>
  <Company>diakov.net</Company>
  <LinksUpToDate>false</LinksUpToDate>
  <CharactersWithSpaces>8704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2020-03-25T05:58:00Z</dcterms:created>
  <dcterms:modified xsi:type="dcterms:W3CDTF">2020-03-25T06:00:00Z</dcterms:modified>
</cp:coreProperties>
</file>